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75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553CE7B2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24999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24999">
        <w:rPr>
          <w:rFonts w:ascii="Times New Roman" w:hAnsi="Times New Roman"/>
          <w:sz w:val="28"/>
          <w:szCs w:val="28"/>
        </w:rPr>
        <w:t>44-49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24BDD421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24999">
        <w:rPr>
          <w:rFonts w:ascii="Times New Roman" w:eastAsia="Times New Roman" w:hAnsi="Times New Roman" w:cs="Times New Roman"/>
          <w:b/>
          <w:bCs/>
          <w:sz w:val="28"/>
          <w:szCs w:val="28"/>
        </w:rPr>
        <w:t>1552</w:t>
      </w:r>
    </w:p>
    <w:p w14:paraId="71A1E862" w14:textId="0FDA06A9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44-8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1552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5F52E6C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1552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999">
        <w:rPr>
          <w:rFonts w:ascii="Times New Roman" w:hAnsi="Times New Roman" w:cs="Times New Roman"/>
          <w:sz w:val="28"/>
          <w:szCs w:val="28"/>
        </w:rPr>
        <w:t>Григорьева Всеволода Андреевича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C0A5058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1552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30AD1C8E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1552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44591E5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999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6647CFF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24999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24999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6BF1B99E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2499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4999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24999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