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555F8" w14:textId="77777777" w:rsidR="00CF0C5A" w:rsidRPr="00CF0C5A" w:rsidRDefault="00CF0C5A" w:rsidP="00F66D78">
      <w:pPr>
        <w:jc w:val="both"/>
        <w:rPr>
          <w:b/>
          <w:noProof/>
          <w:color w:val="000000"/>
          <w:sz w:val="24"/>
        </w:rPr>
      </w:pPr>
      <w:bookmarkStart w:id="0" w:name="_GoBack"/>
      <w:bookmarkEnd w:id="0"/>
    </w:p>
    <w:p w14:paraId="7DC62BFD" w14:textId="77777777" w:rsidR="00DC16C9" w:rsidRPr="00FC1426" w:rsidRDefault="00DC16C9" w:rsidP="00DC16C9">
      <w:pPr>
        <w:rPr>
          <w:noProof/>
          <w:sz w:val="24"/>
        </w:rPr>
      </w:pPr>
      <w:r w:rsidRPr="00FC1426">
        <w:rPr>
          <w:noProof/>
        </w:rPr>
        <mc:AlternateContent>
          <mc:Choice Requires="wps">
            <w:drawing>
              <wp:anchor distT="0" distB="0" distL="114300" distR="114300" simplePos="0" relativeHeight="251659264" behindDoc="0" locked="0" layoutInCell="1" allowOverlap="1" wp14:anchorId="7888C373" wp14:editId="31BF0438">
                <wp:simplePos x="0" y="0"/>
                <wp:positionH relativeFrom="column">
                  <wp:posOffset>-89536</wp:posOffset>
                </wp:positionH>
                <wp:positionV relativeFrom="paragraph">
                  <wp:posOffset>108585</wp:posOffset>
                </wp:positionV>
                <wp:extent cx="6067425" cy="80391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80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3DDA8" w14:textId="77777777" w:rsidR="00DC16C9" w:rsidRDefault="00DC16C9" w:rsidP="00DC16C9">
                            <w:pPr>
                              <w:tabs>
                                <w:tab w:val="left" w:pos="0"/>
                              </w:tabs>
                              <w:ind w:left="284"/>
                            </w:pPr>
                            <w:r w:rsidRPr="00E1158C">
                              <w:rPr>
                                <w:color w:val="000000"/>
                              </w:rPr>
                              <w:object w:dxaOrig="945" w:dyaOrig="1125" w14:anchorId="27A7D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25pt;height:56.25pt" fillcolor="window">
                                  <v:imagedata r:id="rId7" o:title="" croptop="24093f" cropbottom="21018f" cropleft="20263f" cropright="26827f"/>
                                </v:shape>
                                <o:OLEObject Type="Embed" ProgID="Word.Picture.8" ShapeID="_x0000_i1026" DrawAspect="Content" ObjectID="_1724573120"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8C373" id="_x0000_t202" coordsize="21600,21600" o:spt="202" path="m,l,21600r21600,l21600,xe">
                <v:stroke joinstyle="miter"/>
                <v:path gradientshapeok="t" o:connecttype="rect"/>
              </v:shapetype>
              <v:shape id="Text Box 5" o:spid="_x0000_s1026" type="#_x0000_t202" style="position:absolute;left:0;text-align:left;margin-left:-7.05pt;margin-top:8.55pt;width:477.75pt;height:6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wctwIAALk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" filled="f" stroked="f">
                <v:textbox>
                  <w:txbxContent>
                    <w:p w14:paraId="6C53DDA8" w14:textId="77777777" w:rsidR="00DC16C9" w:rsidRDefault="00DC16C9" w:rsidP="00DC16C9">
                      <w:pPr>
                        <w:tabs>
                          <w:tab w:val="left" w:pos="0"/>
                        </w:tabs>
                        <w:ind w:left="284"/>
                      </w:pPr>
                      <w:r w:rsidRPr="00E1158C">
                        <w:rPr>
                          <w:color w:val="000000"/>
                        </w:rPr>
                        <w:object w:dxaOrig="945" w:dyaOrig="1125" w14:anchorId="27A7D2EF">
                          <v:shape id="_x0000_i1025" type="#_x0000_t75" style="width:47.25pt;height:56.25pt" fillcolor="window">
                            <v:imagedata r:id="rId9" o:title="" croptop="24093f" cropbottom="21018f" cropleft="20263f" cropright="26827f"/>
                          </v:shape>
                          <o:OLEObject Type="Embed" ProgID="Word.Picture.8" ShapeID="_x0000_i1025" DrawAspect="Content" ObjectID="_1724430104" r:id="rId10"/>
                        </w:object>
                      </w:r>
                    </w:p>
                  </w:txbxContent>
                </v:textbox>
              </v:shape>
            </w:pict>
          </mc:Fallback>
        </mc:AlternateContent>
      </w:r>
    </w:p>
    <w:p w14:paraId="3692848B" w14:textId="77777777" w:rsidR="00DC16C9" w:rsidRPr="00FC1426" w:rsidRDefault="00DC16C9" w:rsidP="00DC16C9">
      <w:pPr>
        <w:rPr>
          <w:noProof/>
          <w:sz w:val="24"/>
        </w:rPr>
      </w:pPr>
    </w:p>
    <w:p w14:paraId="2DF3973F" w14:textId="77777777" w:rsidR="00DC16C9" w:rsidRPr="00FC1426" w:rsidRDefault="00DC16C9" w:rsidP="00DC16C9">
      <w:pPr>
        <w:rPr>
          <w:sz w:val="24"/>
        </w:rPr>
      </w:pPr>
    </w:p>
    <w:p w14:paraId="74FE220D" w14:textId="77777777" w:rsidR="00DC16C9" w:rsidRPr="00FC1426" w:rsidRDefault="00DC16C9" w:rsidP="00DC16C9">
      <w:pPr>
        <w:rPr>
          <w:sz w:val="24"/>
        </w:rPr>
      </w:pPr>
    </w:p>
    <w:p w14:paraId="546D4894" w14:textId="77777777" w:rsidR="00DC16C9" w:rsidRPr="00FC1426" w:rsidRDefault="00DC16C9" w:rsidP="00DC16C9">
      <w:pPr>
        <w:rPr>
          <w:sz w:val="24"/>
        </w:rPr>
      </w:pPr>
    </w:p>
    <w:p w14:paraId="7F863957" w14:textId="77777777" w:rsidR="00DC16C9" w:rsidRPr="00FC1426" w:rsidRDefault="00DC16C9" w:rsidP="00DC16C9">
      <w:pPr>
        <w:rPr>
          <w:noProof/>
          <w:sz w:val="24"/>
        </w:rPr>
      </w:pPr>
    </w:p>
    <w:p w14:paraId="5B52CE2B" w14:textId="77777777" w:rsidR="00DC16C9" w:rsidRPr="00FC1426" w:rsidRDefault="00DC16C9" w:rsidP="00DC16C9">
      <w:pPr>
        <w:rPr>
          <w:b/>
          <w:sz w:val="32"/>
          <w:szCs w:val="32"/>
        </w:rPr>
      </w:pPr>
      <w:r w:rsidRPr="00FC1426">
        <w:rPr>
          <w:b/>
          <w:sz w:val="32"/>
          <w:szCs w:val="32"/>
        </w:rPr>
        <w:t xml:space="preserve">ТЕРРИТОРИАЛЬНАЯ ИЗБИРАТЕЛЬНАЯ КОМИССИЯ №24 </w:t>
      </w:r>
    </w:p>
    <w:p w14:paraId="12BC225D" w14:textId="77777777" w:rsidR="00DC16C9" w:rsidRPr="00FC1426" w:rsidRDefault="00DC16C9" w:rsidP="00DC16C9">
      <w:pPr>
        <w:rPr>
          <w:b/>
          <w:sz w:val="24"/>
        </w:rPr>
      </w:pPr>
    </w:p>
    <w:p w14:paraId="567EFBFC" w14:textId="77777777" w:rsidR="00DC16C9" w:rsidRPr="00FC1426" w:rsidRDefault="00DC16C9" w:rsidP="00DC16C9">
      <w:pPr>
        <w:rPr>
          <w:b/>
          <w:spacing w:val="60"/>
          <w:sz w:val="32"/>
        </w:rPr>
      </w:pPr>
      <w:r w:rsidRPr="00FC1426">
        <w:rPr>
          <w:b/>
          <w:spacing w:val="60"/>
          <w:sz w:val="32"/>
        </w:rPr>
        <w:t>РЕШЕНИЕ</w:t>
      </w:r>
    </w:p>
    <w:p w14:paraId="6095E735" w14:textId="77777777" w:rsidR="00DC16C9" w:rsidRPr="00FC1426" w:rsidRDefault="00DC16C9" w:rsidP="00DC16C9">
      <w:pPr>
        <w:rPr>
          <w:spacing w:val="60"/>
          <w:sz w:val="24"/>
        </w:rPr>
      </w:pPr>
    </w:p>
    <w:tbl>
      <w:tblPr>
        <w:tblW w:w="9911" w:type="dxa"/>
        <w:tblInd w:w="-79" w:type="dxa"/>
        <w:tblLayout w:type="fixed"/>
        <w:tblLook w:val="0000" w:firstRow="0" w:lastRow="0" w:firstColumn="0" w:lastColumn="0" w:noHBand="0" w:noVBand="0"/>
      </w:tblPr>
      <w:tblGrid>
        <w:gridCol w:w="3436"/>
        <w:gridCol w:w="3107"/>
        <w:gridCol w:w="3368"/>
      </w:tblGrid>
      <w:tr w:rsidR="00DC16C9" w:rsidRPr="00FC1426" w14:paraId="7D07159E" w14:textId="77777777" w:rsidTr="00C15B39">
        <w:tc>
          <w:tcPr>
            <w:tcW w:w="3436" w:type="dxa"/>
          </w:tcPr>
          <w:p w14:paraId="71D3D556" w14:textId="70FEE89F" w:rsidR="00DC16C9" w:rsidRPr="00FC1426" w:rsidRDefault="0055192A" w:rsidP="00C15B39">
            <w:pPr>
              <w:jc w:val="both"/>
              <w:rPr>
                <w:b/>
                <w:szCs w:val="28"/>
              </w:rPr>
            </w:pPr>
            <w:r>
              <w:rPr>
                <w:b/>
                <w:szCs w:val="28"/>
              </w:rPr>
              <w:t xml:space="preserve">11 сентября </w:t>
            </w:r>
            <w:r w:rsidR="00DC16C9" w:rsidRPr="00FC1426">
              <w:rPr>
                <w:b/>
                <w:szCs w:val="28"/>
              </w:rPr>
              <w:t xml:space="preserve"> 2022 года</w:t>
            </w:r>
          </w:p>
        </w:tc>
        <w:tc>
          <w:tcPr>
            <w:tcW w:w="3107" w:type="dxa"/>
          </w:tcPr>
          <w:p w14:paraId="66AC3276" w14:textId="77777777" w:rsidR="00DC16C9" w:rsidRPr="00FC1426" w:rsidRDefault="00DC16C9" w:rsidP="00C15B39"/>
          <w:p w14:paraId="7718BA32" w14:textId="77777777" w:rsidR="00DC16C9" w:rsidRPr="00FC1426" w:rsidRDefault="00DC16C9" w:rsidP="00C15B39">
            <w:r w:rsidRPr="00FC1426">
              <w:t>Санкт-Петербург</w:t>
            </w:r>
          </w:p>
          <w:p w14:paraId="0AAC0E7F" w14:textId="77777777" w:rsidR="00DC16C9" w:rsidRPr="00FC1426" w:rsidRDefault="00DC16C9" w:rsidP="00C15B39">
            <w:pPr>
              <w:rPr>
                <w:b/>
                <w:szCs w:val="28"/>
              </w:rPr>
            </w:pPr>
          </w:p>
        </w:tc>
        <w:tc>
          <w:tcPr>
            <w:tcW w:w="3368" w:type="dxa"/>
          </w:tcPr>
          <w:p w14:paraId="05B4DB35" w14:textId="43F55F7E" w:rsidR="00DC16C9" w:rsidRPr="00FC1426" w:rsidRDefault="00DC16C9" w:rsidP="00C15B39">
            <w:pPr>
              <w:rPr>
                <w:b/>
                <w:szCs w:val="28"/>
              </w:rPr>
            </w:pPr>
            <w:r w:rsidRPr="00FC1426">
              <w:rPr>
                <w:b/>
                <w:szCs w:val="28"/>
              </w:rPr>
              <w:t xml:space="preserve">№ </w:t>
            </w:r>
            <w:r w:rsidR="0055192A">
              <w:rPr>
                <w:b/>
                <w:szCs w:val="28"/>
              </w:rPr>
              <w:t>35</w:t>
            </w:r>
            <w:r w:rsidRPr="00FC1426">
              <w:rPr>
                <w:b/>
                <w:szCs w:val="28"/>
              </w:rPr>
              <w:t>-</w:t>
            </w:r>
            <w:r w:rsidR="00E7778D">
              <w:rPr>
                <w:b/>
                <w:szCs w:val="28"/>
              </w:rPr>
              <w:t>2</w:t>
            </w:r>
          </w:p>
          <w:p w14:paraId="064A3528" w14:textId="77777777" w:rsidR="00DC16C9" w:rsidRPr="00FC1426" w:rsidRDefault="00DC16C9" w:rsidP="00C15B39">
            <w:pPr>
              <w:rPr>
                <w:b/>
                <w:szCs w:val="28"/>
              </w:rPr>
            </w:pPr>
          </w:p>
          <w:p w14:paraId="67E5FC25" w14:textId="77777777" w:rsidR="00DC16C9" w:rsidRPr="00FC1426" w:rsidRDefault="00DC16C9" w:rsidP="00C15B39">
            <w:pPr>
              <w:rPr>
                <w:b/>
                <w:szCs w:val="28"/>
              </w:rPr>
            </w:pPr>
          </w:p>
        </w:tc>
      </w:tr>
    </w:tbl>
    <w:p w14:paraId="432139D5" w14:textId="715F9D60" w:rsidR="00DC16C9" w:rsidRDefault="00DC16C9" w:rsidP="00DC16C9">
      <w:pPr>
        <w:jc w:val="both"/>
        <w:rPr>
          <w:b/>
          <w:szCs w:val="28"/>
        </w:rPr>
      </w:pPr>
      <w:r w:rsidRPr="00FC1426">
        <w:rPr>
          <w:b/>
          <w:szCs w:val="28"/>
        </w:rPr>
        <w:t xml:space="preserve">О </w:t>
      </w:r>
      <w:r>
        <w:rPr>
          <w:b/>
          <w:szCs w:val="28"/>
        </w:rPr>
        <w:t>рассмотрении жалобы</w:t>
      </w:r>
      <w:r w:rsidR="00804104">
        <w:rPr>
          <w:b/>
          <w:szCs w:val="28"/>
        </w:rPr>
        <w:t xml:space="preserve"> </w:t>
      </w:r>
      <w:r w:rsidR="00E7778D">
        <w:rPr>
          <w:b/>
          <w:szCs w:val="28"/>
        </w:rPr>
        <w:t>Регионального отделения Социалистической политической партии «</w:t>
      </w:r>
      <w:r w:rsidR="00F979F7">
        <w:rPr>
          <w:b/>
          <w:szCs w:val="28"/>
        </w:rPr>
        <w:t>СПРАВЕДЛИВАЯ РОССИЯ</w:t>
      </w:r>
      <w:r w:rsidR="00E7778D">
        <w:rPr>
          <w:b/>
          <w:szCs w:val="28"/>
        </w:rPr>
        <w:t xml:space="preserve"> – </w:t>
      </w:r>
      <w:r w:rsidR="00F979F7">
        <w:rPr>
          <w:b/>
          <w:szCs w:val="28"/>
        </w:rPr>
        <w:t>ПАТРИОТЫ</w:t>
      </w:r>
      <w:r w:rsidR="00E7778D">
        <w:rPr>
          <w:b/>
          <w:szCs w:val="28"/>
        </w:rPr>
        <w:t xml:space="preserve"> – </w:t>
      </w:r>
      <w:r w:rsidR="00F979F7">
        <w:rPr>
          <w:b/>
          <w:szCs w:val="28"/>
        </w:rPr>
        <w:t>ЗА ПРАВДУ</w:t>
      </w:r>
      <w:r w:rsidR="00E7778D">
        <w:rPr>
          <w:b/>
          <w:szCs w:val="28"/>
        </w:rPr>
        <w:t>»</w:t>
      </w:r>
    </w:p>
    <w:p w14:paraId="6037E53E" w14:textId="77777777" w:rsidR="00DC16C9" w:rsidRDefault="00DC16C9" w:rsidP="006D2746">
      <w:pPr>
        <w:ind w:firstLine="709"/>
        <w:jc w:val="both"/>
        <w:rPr>
          <w:noProof/>
          <w:color w:val="000000"/>
          <w:szCs w:val="28"/>
        </w:rPr>
      </w:pPr>
    </w:p>
    <w:p w14:paraId="7D98E8D1" w14:textId="2933CE62" w:rsidR="00E7778D" w:rsidRDefault="006D2746" w:rsidP="00E7778D">
      <w:pPr>
        <w:ind w:firstLine="709"/>
        <w:jc w:val="both"/>
        <w:rPr>
          <w:noProof/>
          <w:color w:val="000000"/>
          <w:szCs w:val="28"/>
        </w:rPr>
      </w:pPr>
      <w:r w:rsidRPr="001857B3">
        <w:rPr>
          <w:noProof/>
          <w:color w:val="000000"/>
          <w:szCs w:val="28"/>
        </w:rPr>
        <w:t>11 сентября 2022 года в</w:t>
      </w:r>
      <w:r w:rsidR="0036270B">
        <w:rPr>
          <w:noProof/>
          <w:color w:val="000000"/>
          <w:szCs w:val="28"/>
        </w:rPr>
        <w:t xml:space="preserve"> Территориальную избирательную комиссию № 24 поступил</w:t>
      </w:r>
      <w:r w:rsidR="00804104">
        <w:rPr>
          <w:noProof/>
          <w:color w:val="000000"/>
          <w:szCs w:val="28"/>
        </w:rPr>
        <w:t xml:space="preserve">а жалоба </w:t>
      </w:r>
      <w:r w:rsidR="00E7778D" w:rsidRPr="00E7778D">
        <w:rPr>
          <w:noProof/>
          <w:color w:val="000000"/>
          <w:szCs w:val="28"/>
        </w:rPr>
        <w:t>Регионального отделения Социалистической политической партии «Справедливая Россия – Патриоты – За правду»</w:t>
      </w:r>
      <w:r w:rsidR="00E7778D">
        <w:rPr>
          <w:noProof/>
          <w:color w:val="000000"/>
          <w:szCs w:val="28"/>
        </w:rPr>
        <w:t xml:space="preserve">, в которой </w:t>
      </w:r>
      <w:r w:rsidR="00804104">
        <w:rPr>
          <w:noProof/>
          <w:color w:val="000000"/>
          <w:szCs w:val="28"/>
        </w:rPr>
        <w:t xml:space="preserve">в которой </w:t>
      </w:r>
      <w:r w:rsidR="00E7778D">
        <w:rPr>
          <w:noProof/>
          <w:color w:val="000000"/>
          <w:szCs w:val="28"/>
        </w:rPr>
        <w:t>заявитель</w:t>
      </w:r>
      <w:r w:rsidR="00804104">
        <w:rPr>
          <w:noProof/>
          <w:color w:val="000000"/>
          <w:szCs w:val="28"/>
        </w:rPr>
        <w:t xml:space="preserve"> указал, что на </w:t>
      </w:r>
      <w:r w:rsidR="00E7778D">
        <w:rPr>
          <w:noProof/>
          <w:color w:val="000000"/>
          <w:szCs w:val="28"/>
        </w:rPr>
        <w:t xml:space="preserve">избирательном участке № 1561 часть членов УИК с правом решающего голоса с ящиком для голосования ушла из помещения УИК, сделав это тайно, через черный ход. По мнению заявителя, наблюдатели от партии СПРАВЕДЛИВАЯ РОССИЯ –ЗА ПРАВДУ  не имели возможности наблюдать за голосованием вне помещения для голосования. Также заявитель сообщает, что около </w:t>
      </w:r>
      <w:r w:rsidR="00804104">
        <w:rPr>
          <w:noProof/>
          <w:color w:val="000000"/>
          <w:szCs w:val="28"/>
        </w:rPr>
        <w:t xml:space="preserve"> </w:t>
      </w:r>
      <w:r w:rsidR="00E7778D">
        <w:rPr>
          <w:noProof/>
          <w:color w:val="000000"/>
          <w:szCs w:val="28"/>
        </w:rPr>
        <w:t xml:space="preserve">около 19 часов группа членов УИК вернулась в помещение для голосования, с переносным ящиком для голосования. При этом в ящике оказались ровно сложенные пачкой заполненные </w:t>
      </w:r>
      <w:r w:rsidR="00A2132D">
        <w:rPr>
          <w:noProof/>
          <w:color w:val="000000"/>
          <w:szCs w:val="28"/>
        </w:rPr>
        <w:t>избирательные бюллетени. Заявитель указывает, что по его мнению, с учетом расположения бюллетеней произошел банальный вброс бюллетеней, к которому, имеют непосредственное отношение члены УИК с правом решающего голоса, проводившие голосование вне помещения. Заявитель просит провести проверку по изложенным фактам, рассмотреть вопрос о принятии мер юридического характера в отношении членов УИК 1561, принять меры к признанию всех бюллетеней в указанном переносном ящике недействительными.</w:t>
      </w:r>
    </w:p>
    <w:p w14:paraId="43815F97" w14:textId="2F6EA336" w:rsidR="00A2132D" w:rsidRDefault="00A2132D" w:rsidP="00E7778D">
      <w:pPr>
        <w:ind w:firstLine="709"/>
        <w:jc w:val="both"/>
        <w:rPr>
          <w:noProof/>
          <w:color w:val="000000"/>
          <w:szCs w:val="28"/>
        </w:rPr>
      </w:pPr>
      <w:r>
        <w:rPr>
          <w:noProof/>
          <w:color w:val="000000"/>
          <w:szCs w:val="28"/>
        </w:rPr>
        <w:t>Заявитель извещен о дате, времени и месте рассмотрения жалобы. На заседание комиссии не явился.</w:t>
      </w:r>
    </w:p>
    <w:p w14:paraId="40E54963" w14:textId="42782A68" w:rsidR="003E0AB7" w:rsidRDefault="003E0AB7" w:rsidP="006D2746">
      <w:pPr>
        <w:ind w:firstLine="709"/>
        <w:jc w:val="both"/>
        <w:rPr>
          <w:noProof/>
          <w:color w:val="000000"/>
          <w:szCs w:val="28"/>
        </w:rPr>
      </w:pPr>
      <w:r>
        <w:rPr>
          <w:noProof/>
          <w:color w:val="000000"/>
          <w:szCs w:val="28"/>
        </w:rPr>
        <w:t>Территориальная избирательная комиссия № 24, изучив доводы заявител</w:t>
      </w:r>
      <w:r w:rsidR="00A2132D">
        <w:rPr>
          <w:noProof/>
          <w:color w:val="000000"/>
          <w:szCs w:val="28"/>
        </w:rPr>
        <w:t>я</w:t>
      </w:r>
      <w:r>
        <w:rPr>
          <w:noProof/>
          <w:color w:val="000000"/>
          <w:szCs w:val="28"/>
        </w:rPr>
        <w:t>, изложенные в жалобе</w:t>
      </w:r>
      <w:r w:rsidR="00F951ED">
        <w:rPr>
          <w:noProof/>
          <w:color w:val="000000"/>
          <w:szCs w:val="28"/>
        </w:rPr>
        <w:t xml:space="preserve">, пояснения Председателя УИК 1561 не находит оснований для удовлетворения жалобы по следующим основаниям. </w:t>
      </w:r>
    </w:p>
    <w:p w14:paraId="33470232" w14:textId="32E1DB67" w:rsidR="00F951ED" w:rsidRDefault="00F951ED" w:rsidP="00F951ED">
      <w:pPr>
        <w:ind w:firstLine="709"/>
        <w:jc w:val="both"/>
        <w:rPr>
          <w:noProof/>
          <w:color w:val="000000"/>
          <w:szCs w:val="28"/>
        </w:rPr>
      </w:pPr>
      <w:r>
        <w:rPr>
          <w:noProof/>
          <w:color w:val="000000"/>
          <w:szCs w:val="28"/>
        </w:rPr>
        <w:t xml:space="preserve">Основания для признания бюллетеней недействительными перечислены в п. 12, 17 ст. 68 </w:t>
      </w:r>
      <w:r w:rsidRPr="00F951ED">
        <w:rPr>
          <w:noProof/>
          <w:color w:val="000000"/>
          <w:szCs w:val="28"/>
        </w:rPr>
        <w:t>Федеральный закон от 12.06.2002 N 67-ФЗ</w:t>
      </w:r>
      <w:r>
        <w:rPr>
          <w:noProof/>
          <w:color w:val="000000"/>
          <w:szCs w:val="28"/>
        </w:rPr>
        <w:t xml:space="preserve"> </w:t>
      </w:r>
      <w:r w:rsidRPr="00F951ED">
        <w:rPr>
          <w:noProof/>
          <w:color w:val="000000"/>
          <w:szCs w:val="28"/>
        </w:rPr>
        <w:t>"Об основных гарантиях избирательных прав и права на участие в референдуме граждан Российской Федерации"</w:t>
      </w:r>
      <w:r>
        <w:rPr>
          <w:noProof/>
          <w:color w:val="000000"/>
          <w:szCs w:val="28"/>
        </w:rPr>
        <w:t>. Перечень оснований для признания бюллетеней, содержащихся в переносном ящике для голоосвания вне помещения является исчерпывающим.</w:t>
      </w:r>
    </w:p>
    <w:p w14:paraId="1DAACDB2" w14:textId="07F36EB6" w:rsidR="00F951ED" w:rsidRDefault="00F951ED" w:rsidP="00F951ED">
      <w:pPr>
        <w:ind w:firstLine="709"/>
        <w:jc w:val="both"/>
        <w:rPr>
          <w:noProof/>
          <w:color w:val="000000"/>
          <w:szCs w:val="28"/>
        </w:rPr>
      </w:pPr>
      <w:r>
        <w:rPr>
          <w:noProof/>
          <w:color w:val="000000"/>
          <w:szCs w:val="28"/>
        </w:rPr>
        <w:t>Оснований, перечисленные в ранее указанных статьях федерального закона, не установлены. При указанных обстоятельствах отсуствют основания для признания бюллетеней, содержащихся в переносном ящике для голосования недействительными.</w:t>
      </w:r>
      <w:r w:rsidR="000E448F">
        <w:rPr>
          <w:noProof/>
          <w:color w:val="000000"/>
          <w:szCs w:val="28"/>
        </w:rPr>
        <w:t xml:space="preserve"> </w:t>
      </w:r>
    </w:p>
    <w:p w14:paraId="20EAEC99" w14:textId="60785886" w:rsidR="000E448F" w:rsidRDefault="000E448F" w:rsidP="00F951ED">
      <w:pPr>
        <w:ind w:firstLine="709"/>
        <w:jc w:val="both"/>
        <w:rPr>
          <w:noProof/>
          <w:color w:val="000000"/>
          <w:szCs w:val="28"/>
        </w:rPr>
      </w:pPr>
      <w:r>
        <w:rPr>
          <w:noProof/>
          <w:color w:val="000000"/>
          <w:szCs w:val="28"/>
        </w:rPr>
        <w:lastRenderedPageBreak/>
        <w:t>При этом полномочиями по признанию бюллетеней недействительными обладает исключительно участковая избирательная комиссия при осуществлении подсчета голосов избирателей.</w:t>
      </w:r>
    </w:p>
    <w:p w14:paraId="2329590E" w14:textId="02498CAE" w:rsidR="00F951ED" w:rsidRDefault="00F951ED" w:rsidP="00F951ED">
      <w:pPr>
        <w:ind w:firstLine="709"/>
        <w:jc w:val="both"/>
        <w:rPr>
          <w:noProof/>
          <w:color w:val="000000"/>
          <w:szCs w:val="28"/>
        </w:rPr>
      </w:pPr>
      <w:r>
        <w:rPr>
          <w:noProof/>
          <w:color w:val="000000"/>
          <w:szCs w:val="28"/>
        </w:rPr>
        <w:t xml:space="preserve">Согласно положениям п. 26 ст. 68 </w:t>
      </w:r>
      <w:r w:rsidRPr="00F951ED">
        <w:rPr>
          <w:noProof/>
          <w:color w:val="000000"/>
          <w:szCs w:val="28"/>
        </w:rPr>
        <w:t>Федеральн</w:t>
      </w:r>
      <w:r>
        <w:rPr>
          <w:noProof/>
          <w:color w:val="000000"/>
          <w:szCs w:val="28"/>
        </w:rPr>
        <w:t>ого</w:t>
      </w:r>
      <w:r w:rsidRPr="00F951ED">
        <w:rPr>
          <w:noProof/>
          <w:color w:val="000000"/>
          <w:szCs w:val="28"/>
        </w:rPr>
        <w:t xml:space="preserve"> закон</w:t>
      </w:r>
      <w:r>
        <w:rPr>
          <w:noProof/>
          <w:color w:val="000000"/>
          <w:szCs w:val="28"/>
        </w:rPr>
        <w:t>а</w:t>
      </w:r>
      <w:r w:rsidRPr="00F951ED">
        <w:rPr>
          <w:noProof/>
          <w:color w:val="000000"/>
          <w:szCs w:val="28"/>
        </w:rPr>
        <w:t xml:space="preserve"> от 12.06.2002 N 67-ФЗ "Об основных гарантиях избирательных прав и права на участие в референдуме граждан Российской Федерации"</w:t>
      </w:r>
      <w:r>
        <w:rPr>
          <w:noProof/>
          <w:color w:val="000000"/>
          <w:szCs w:val="28"/>
        </w:rPr>
        <w:t xml:space="preserve"> жалобы, поступившие в участковую избирательную комиссию в ходе подсчета голосов избирателей подлежат рассмотрению на итоговом заседании участковой избирательной комиссии.</w:t>
      </w:r>
    </w:p>
    <w:p w14:paraId="54CF205F" w14:textId="77777777" w:rsidR="00867FF7" w:rsidRDefault="00867FF7" w:rsidP="00F951ED">
      <w:pPr>
        <w:ind w:firstLine="709"/>
        <w:jc w:val="both"/>
        <w:rPr>
          <w:noProof/>
          <w:color w:val="000000"/>
          <w:szCs w:val="28"/>
        </w:rPr>
      </w:pPr>
      <w:r>
        <w:rPr>
          <w:noProof/>
          <w:color w:val="000000"/>
          <w:szCs w:val="28"/>
        </w:rPr>
        <w:t>Согласно пояснениям председателя УИК 1561 в участковую комиссию обратился наблюдатель Пономарев С.Ю. с заявлением, в котором просил признать недействительным бюллетени, содержащиеся в переносном ящике для голосования.</w:t>
      </w:r>
    </w:p>
    <w:p w14:paraId="16AED131" w14:textId="77777777" w:rsidR="00867FF7" w:rsidRDefault="00867FF7" w:rsidP="00F951ED">
      <w:pPr>
        <w:ind w:firstLine="709"/>
        <w:jc w:val="both"/>
        <w:rPr>
          <w:noProof/>
          <w:color w:val="000000"/>
          <w:szCs w:val="28"/>
        </w:rPr>
      </w:pPr>
      <w:r>
        <w:rPr>
          <w:noProof/>
          <w:color w:val="000000"/>
          <w:szCs w:val="28"/>
        </w:rPr>
        <w:t>Участковой избирательной комиссией заявление было рассмотрено. Оснований для удовлетворения заявления установлено не было.</w:t>
      </w:r>
    </w:p>
    <w:p w14:paraId="2A2A48D0" w14:textId="546C9E7A" w:rsidR="00A2132D" w:rsidRDefault="00A2132D" w:rsidP="00F951ED">
      <w:pPr>
        <w:ind w:firstLine="709"/>
        <w:jc w:val="both"/>
        <w:rPr>
          <w:noProof/>
          <w:color w:val="000000"/>
          <w:szCs w:val="28"/>
        </w:rPr>
      </w:pPr>
      <w:r>
        <w:rPr>
          <w:noProof/>
          <w:color w:val="000000"/>
          <w:szCs w:val="28"/>
        </w:rPr>
        <w:t xml:space="preserve">Также при вынесении настоящего решения Территориальная избирательная комиссия № 24 принимает во внимание, что заявителем на УИК 1561 не назначены наблюдатели в порядке, установленном статьей 30 </w:t>
      </w:r>
      <w:r w:rsidRPr="00A2132D">
        <w:rPr>
          <w:noProof/>
          <w:color w:val="000000"/>
          <w:szCs w:val="28"/>
        </w:rPr>
        <w:t>Федерального закона от 12.06.2002 N 67-ФЗ "Об основных гарантиях избирательных прав и права на участие в референдуме граждан Российской Федерации"</w:t>
      </w:r>
      <w:r>
        <w:rPr>
          <w:noProof/>
          <w:color w:val="000000"/>
          <w:szCs w:val="28"/>
        </w:rPr>
        <w:t>.</w:t>
      </w:r>
    </w:p>
    <w:p w14:paraId="5EDE1593" w14:textId="2C509329" w:rsidR="00F951ED" w:rsidRDefault="00F951ED" w:rsidP="00F951ED">
      <w:pPr>
        <w:ind w:firstLine="709"/>
        <w:jc w:val="both"/>
        <w:rPr>
          <w:noProof/>
          <w:color w:val="000000"/>
          <w:szCs w:val="28"/>
        </w:rPr>
      </w:pPr>
      <w:r>
        <w:rPr>
          <w:noProof/>
          <w:color w:val="000000"/>
          <w:szCs w:val="28"/>
        </w:rPr>
        <w:t>При указанных обстоятельствах не усмат</w:t>
      </w:r>
      <w:r w:rsidR="00D71038">
        <w:rPr>
          <w:noProof/>
          <w:color w:val="000000"/>
          <w:szCs w:val="28"/>
        </w:rPr>
        <w:t>ривается оснований для принятия мер реагирования в отношении УИК 1561.</w:t>
      </w:r>
    </w:p>
    <w:p w14:paraId="7A3DCA5A" w14:textId="77777777" w:rsidR="000E448F" w:rsidRDefault="000E448F" w:rsidP="00F951ED">
      <w:pPr>
        <w:ind w:firstLine="709"/>
        <w:jc w:val="both"/>
        <w:rPr>
          <w:noProof/>
          <w:color w:val="000000"/>
          <w:szCs w:val="28"/>
        </w:rPr>
      </w:pPr>
      <w:r>
        <w:rPr>
          <w:noProof/>
          <w:color w:val="000000"/>
          <w:szCs w:val="28"/>
        </w:rPr>
        <w:t xml:space="preserve">На основании вышеизложенного, руководствуясь положениями статей 26, 66,68,75 </w:t>
      </w:r>
      <w:r w:rsidRPr="000E448F">
        <w:rPr>
          <w:noProof/>
          <w:color w:val="000000"/>
          <w:szCs w:val="28"/>
        </w:rPr>
        <w:t>Федерального закона от 12.06.2002 N 67-ФЗ "Об основных гарантиях избирательных прав и права на участие в референдуме граждан Российской Федерации"</w:t>
      </w:r>
      <w:r>
        <w:rPr>
          <w:noProof/>
          <w:color w:val="000000"/>
          <w:szCs w:val="28"/>
        </w:rPr>
        <w:t xml:space="preserve">, Территориальная избирательная комиссия № 24, </w:t>
      </w:r>
    </w:p>
    <w:p w14:paraId="18D3316D" w14:textId="2E735B15" w:rsidR="00D71038" w:rsidRPr="000E448F" w:rsidRDefault="000E448F" w:rsidP="00F951ED">
      <w:pPr>
        <w:ind w:firstLine="709"/>
        <w:jc w:val="both"/>
        <w:rPr>
          <w:b/>
          <w:noProof/>
          <w:color w:val="000000"/>
          <w:szCs w:val="28"/>
        </w:rPr>
      </w:pPr>
      <w:r w:rsidRPr="000E448F">
        <w:rPr>
          <w:b/>
          <w:noProof/>
          <w:color w:val="000000"/>
          <w:szCs w:val="28"/>
        </w:rPr>
        <w:t>решила</w:t>
      </w:r>
    </w:p>
    <w:p w14:paraId="5C8F399C" w14:textId="77777777" w:rsidR="000E448F" w:rsidRDefault="000E448F" w:rsidP="00F951ED">
      <w:pPr>
        <w:ind w:firstLine="709"/>
        <w:jc w:val="both"/>
        <w:rPr>
          <w:noProof/>
          <w:color w:val="000000"/>
          <w:szCs w:val="28"/>
        </w:rPr>
      </w:pPr>
    </w:p>
    <w:p w14:paraId="45DAB319" w14:textId="67B4621F" w:rsidR="0036270B" w:rsidRDefault="00DC16C9" w:rsidP="00F979F7">
      <w:pPr>
        <w:pStyle w:val="a9"/>
        <w:numPr>
          <w:ilvl w:val="0"/>
          <w:numId w:val="8"/>
        </w:numPr>
        <w:jc w:val="both"/>
        <w:rPr>
          <w:noProof/>
          <w:color w:val="000000"/>
          <w:szCs w:val="28"/>
        </w:rPr>
      </w:pPr>
      <w:r>
        <w:rPr>
          <w:noProof/>
          <w:color w:val="000000"/>
          <w:szCs w:val="28"/>
        </w:rPr>
        <w:t xml:space="preserve">В удовлетворении </w:t>
      </w:r>
      <w:r w:rsidR="00F979F7" w:rsidRPr="00F979F7">
        <w:rPr>
          <w:noProof/>
          <w:color w:val="000000"/>
          <w:szCs w:val="28"/>
        </w:rPr>
        <w:t>Регионального отделения Социалистической политической партии «СПРАВЕДЛИВАЯ РОССИЯ – ПАТРИОТЫ – ЗА ПРАВДУ»</w:t>
      </w:r>
      <w:r>
        <w:rPr>
          <w:noProof/>
          <w:color w:val="000000"/>
          <w:szCs w:val="28"/>
        </w:rPr>
        <w:t>отказать.</w:t>
      </w:r>
    </w:p>
    <w:p w14:paraId="1D79594F" w14:textId="15201ADD" w:rsidR="00DC16C9" w:rsidRDefault="00DC16C9" w:rsidP="0089228B">
      <w:pPr>
        <w:pStyle w:val="a9"/>
        <w:numPr>
          <w:ilvl w:val="0"/>
          <w:numId w:val="8"/>
        </w:numPr>
        <w:jc w:val="both"/>
        <w:rPr>
          <w:noProof/>
          <w:color w:val="000000"/>
          <w:szCs w:val="28"/>
        </w:rPr>
      </w:pPr>
      <w:r>
        <w:rPr>
          <w:noProof/>
          <w:color w:val="000000"/>
          <w:szCs w:val="28"/>
        </w:rPr>
        <w:t>Направить заявител</w:t>
      </w:r>
      <w:r w:rsidR="000E448F">
        <w:rPr>
          <w:noProof/>
          <w:color w:val="000000"/>
          <w:szCs w:val="28"/>
        </w:rPr>
        <w:t>ям</w:t>
      </w:r>
      <w:r>
        <w:rPr>
          <w:noProof/>
          <w:color w:val="000000"/>
          <w:szCs w:val="28"/>
        </w:rPr>
        <w:t xml:space="preserve"> копию настоящего решения.</w:t>
      </w:r>
    </w:p>
    <w:p w14:paraId="5ABF26E9" w14:textId="3348AAD6" w:rsidR="00DC16C9" w:rsidRPr="00FC1426" w:rsidRDefault="00DC16C9" w:rsidP="00DC16C9">
      <w:pPr>
        <w:pStyle w:val="a9"/>
        <w:numPr>
          <w:ilvl w:val="0"/>
          <w:numId w:val="8"/>
        </w:numPr>
        <w:tabs>
          <w:tab w:val="num" w:pos="432"/>
        </w:tabs>
        <w:jc w:val="both"/>
      </w:pPr>
      <w:r w:rsidRPr="00DC16C9">
        <w:rPr>
          <w:rFonts w:eastAsia="Calibri"/>
          <w:szCs w:val="28"/>
        </w:rPr>
        <w:t xml:space="preserve">Разместить настоящее решение на официальном сайте </w:t>
      </w:r>
      <w:r w:rsidRPr="00DC16C9">
        <w:rPr>
          <w:szCs w:val="28"/>
        </w:rPr>
        <w:t>Территориальной избирательной комиссии №24</w:t>
      </w:r>
      <w:r w:rsidRPr="00DC16C9">
        <w:rPr>
          <w:rFonts w:eastAsia="Calibri"/>
          <w:szCs w:val="28"/>
        </w:rPr>
        <w:t>.</w:t>
      </w:r>
    </w:p>
    <w:p w14:paraId="7244A3B7" w14:textId="78C1FF81" w:rsidR="00DC16C9" w:rsidRPr="00DC16C9" w:rsidRDefault="00DC16C9" w:rsidP="00DC16C9">
      <w:pPr>
        <w:pStyle w:val="a9"/>
        <w:numPr>
          <w:ilvl w:val="0"/>
          <w:numId w:val="8"/>
        </w:numPr>
        <w:spacing w:line="276" w:lineRule="auto"/>
        <w:jc w:val="both"/>
        <w:rPr>
          <w:szCs w:val="28"/>
        </w:rPr>
      </w:pPr>
      <w:r w:rsidRPr="00DC16C9">
        <w:rPr>
          <w:szCs w:val="28"/>
        </w:rPr>
        <w:t>Контроль за исполнением настоящего решения возложить на</w:t>
      </w:r>
      <w:r w:rsidRPr="00DC16C9">
        <w:rPr>
          <w:bCs/>
          <w:szCs w:val="28"/>
        </w:rPr>
        <w:t xml:space="preserve"> </w:t>
      </w:r>
      <w:r w:rsidRPr="00DC16C9">
        <w:rPr>
          <w:szCs w:val="28"/>
        </w:rPr>
        <w:t>председателя Территориальной избирательной комиссии № 24 Садофеева А.В.</w:t>
      </w:r>
    </w:p>
    <w:p w14:paraId="4E4992F9" w14:textId="77777777" w:rsidR="00DC16C9" w:rsidRPr="00DC16C9" w:rsidRDefault="00DC16C9" w:rsidP="00DC16C9">
      <w:pPr>
        <w:pStyle w:val="a9"/>
        <w:tabs>
          <w:tab w:val="left" w:pos="1125"/>
          <w:tab w:val="center" w:pos="4677"/>
        </w:tabs>
        <w:spacing w:line="276" w:lineRule="auto"/>
        <w:ind w:left="1069"/>
        <w:jc w:val="both"/>
        <w:rPr>
          <w:szCs w:val="28"/>
        </w:rPr>
      </w:pPr>
    </w:p>
    <w:p w14:paraId="77983F15" w14:textId="77777777" w:rsidR="00DC16C9" w:rsidRPr="00DC16C9" w:rsidRDefault="00DC16C9" w:rsidP="009B30D1">
      <w:pPr>
        <w:pStyle w:val="a9"/>
        <w:tabs>
          <w:tab w:val="center" w:pos="4677"/>
        </w:tabs>
        <w:ind w:left="0"/>
        <w:jc w:val="both"/>
        <w:rPr>
          <w:szCs w:val="28"/>
        </w:rPr>
      </w:pPr>
      <w:r w:rsidRPr="00DC16C9">
        <w:rPr>
          <w:szCs w:val="28"/>
        </w:rPr>
        <w:t>Председатель Территориальной</w:t>
      </w:r>
    </w:p>
    <w:p w14:paraId="26B906A9" w14:textId="77777777" w:rsidR="00DC16C9" w:rsidRPr="00DC16C9" w:rsidRDefault="00DC16C9" w:rsidP="009B30D1">
      <w:pPr>
        <w:pStyle w:val="a9"/>
        <w:tabs>
          <w:tab w:val="center" w:pos="4677"/>
        </w:tabs>
        <w:ind w:left="0"/>
        <w:jc w:val="both"/>
        <w:rPr>
          <w:szCs w:val="28"/>
        </w:rPr>
      </w:pPr>
      <w:r w:rsidRPr="00DC16C9">
        <w:rPr>
          <w:szCs w:val="28"/>
        </w:rPr>
        <w:t>избирательной комиссии № 24</w:t>
      </w:r>
      <w:r w:rsidRPr="00DC16C9">
        <w:rPr>
          <w:szCs w:val="28"/>
        </w:rPr>
        <w:tab/>
      </w:r>
      <w:r w:rsidRPr="00DC16C9">
        <w:rPr>
          <w:szCs w:val="28"/>
        </w:rPr>
        <w:tab/>
      </w:r>
      <w:r w:rsidRPr="00DC16C9">
        <w:rPr>
          <w:szCs w:val="28"/>
        </w:rPr>
        <w:tab/>
      </w:r>
      <w:r w:rsidRPr="00DC16C9">
        <w:rPr>
          <w:szCs w:val="28"/>
        </w:rPr>
        <w:tab/>
      </w:r>
      <w:r w:rsidRPr="00DC16C9">
        <w:rPr>
          <w:szCs w:val="28"/>
        </w:rPr>
        <w:tab/>
        <w:t xml:space="preserve">А.В. Садофеев </w:t>
      </w:r>
    </w:p>
    <w:p w14:paraId="234148F4" w14:textId="77777777" w:rsidR="00DC16C9" w:rsidRPr="00DC16C9" w:rsidRDefault="00DC16C9" w:rsidP="009B30D1">
      <w:pPr>
        <w:pStyle w:val="a9"/>
        <w:tabs>
          <w:tab w:val="center" w:pos="4677"/>
        </w:tabs>
        <w:ind w:left="0"/>
        <w:jc w:val="both"/>
        <w:rPr>
          <w:szCs w:val="28"/>
        </w:rPr>
      </w:pPr>
    </w:p>
    <w:p w14:paraId="1A987E07" w14:textId="77777777" w:rsidR="00DC16C9" w:rsidRPr="00DC16C9" w:rsidRDefault="00DC16C9" w:rsidP="009B30D1">
      <w:pPr>
        <w:pStyle w:val="a9"/>
        <w:tabs>
          <w:tab w:val="center" w:pos="4677"/>
        </w:tabs>
        <w:ind w:left="0"/>
        <w:jc w:val="both"/>
        <w:rPr>
          <w:szCs w:val="28"/>
        </w:rPr>
      </w:pPr>
      <w:r w:rsidRPr="00DC16C9">
        <w:rPr>
          <w:szCs w:val="28"/>
        </w:rPr>
        <w:t>Секретарь Территориальной</w:t>
      </w:r>
    </w:p>
    <w:p w14:paraId="67278DA9" w14:textId="77777777" w:rsidR="00DC16C9" w:rsidRPr="00DC16C9" w:rsidRDefault="00DC16C9" w:rsidP="009B30D1">
      <w:pPr>
        <w:pStyle w:val="a9"/>
        <w:ind w:left="0"/>
        <w:jc w:val="both"/>
        <w:rPr>
          <w:szCs w:val="28"/>
        </w:rPr>
      </w:pPr>
      <w:r w:rsidRPr="00DC16C9">
        <w:rPr>
          <w:szCs w:val="28"/>
        </w:rPr>
        <w:t>избирательной комиссии № 24</w:t>
      </w:r>
      <w:r w:rsidRPr="00DC16C9">
        <w:rPr>
          <w:szCs w:val="28"/>
        </w:rPr>
        <w:tab/>
      </w:r>
      <w:r w:rsidRPr="00DC16C9">
        <w:rPr>
          <w:szCs w:val="28"/>
        </w:rPr>
        <w:tab/>
      </w:r>
      <w:r w:rsidRPr="00DC16C9">
        <w:rPr>
          <w:szCs w:val="28"/>
        </w:rPr>
        <w:tab/>
      </w:r>
      <w:r w:rsidRPr="00DC16C9">
        <w:rPr>
          <w:szCs w:val="28"/>
        </w:rPr>
        <w:tab/>
      </w:r>
      <w:r w:rsidRPr="00DC16C9">
        <w:rPr>
          <w:szCs w:val="28"/>
        </w:rPr>
        <w:tab/>
        <w:t>В.В. Скрыпник</w:t>
      </w:r>
    </w:p>
    <w:sectPr w:rsidR="00DC16C9" w:rsidRPr="00DC16C9" w:rsidSect="001B41D6">
      <w:pgSz w:w="11906" w:h="16838"/>
      <w:pgMar w:top="568" w:right="567" w:bottom="709" w:left="1134" w:header="737"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88A31" w14:textId="77777777" w:rsidR="00B0244B" w:rsidRDefault="00B0244B" w:rsidP="008A42CE">
      <w:r>
        <w:separator/>
      </w:r>
    </w:p>
  </w:endnote>
  <w:endnote w:type="continuationSeparator" w:id="0">
    <w:p w14:paraId="342DEFA1" w14:textId="77777777" w:rsidR="00B0244B" w:rsidRDefault="00B0244B" w:rsidP="008A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3F2F4" w14:textId="77777777" w:rsidR="00B0244B" w:rsidRDefault="00B0244B" w:rsidP="008A42CE">
      <w:r>
        <w:separator/>
      </w:r>
    </w:p>
  </w:footnote>
  <w:footnote w:type="continuationSeparator" w:id="0">
    <w:p w14:paraId="7F85374E" w14:textId="77777777" w:rsidR="00B0244B" w:rsidRDefault="00B0244B" w:rsidP="008A42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26E6C"/>
    <w:multiLevelType w:val="hybridMultilevel"/>
    <w:tmpl w:val="2D0C7F38"/>
    <w:lvl w:ilvl="0" w:tplc="849494C8">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23313B9"/>
    <w:multiLevelType w:val="hybridMultilevel"/>
    <w:tmpl w:val="BB4273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E166462"/>
    <w:multiLevelType w:val="hybridMultilevel"/>
    <w:tmpl w:val="BD9491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91D71F7"/>
    <w:multiLevelType w:val="hybridMultilevel"/>
    <w:tmpl w:val="02524834"/>
    <w:lvl w:ilvl="0" w:tplc="F1CA5A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5F517003"/>
    <w:multiLevelType w:val="hybridMultilevel"/>
    <w:tmpl w:val="EA9879F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72D1130D"/>
    <w:multiLevelType w:val="hybridMultilevel"/>
    <w:tmpl w:val="ED44D964"/>
    <w:lvl w:ilvl="0" w:tplc="9E28D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90D4D46"/>
    <w:multiLevelType w:val="hybridMultilevel"/>
    <w:tmpl w:val="B622B440"/>
    <w:lvl w:ilvl="0" w:tplc="6422C47E">
      <w:start w:val="1"/>
      <w:numFmt w:val="decimal"/>
      <w:lvlText w:val="%1."/>
      <w:lvlJc w:val="left"/>
      <w:pPr>
        <w:ind w:left="1856" w:hanging="360"/>
      </w:pPr>
      <w:rPr>
        <w:rFonts w:cs="Times New Roman" w:hint="default"/>
      </w:rPr>
    </w:lvl>
    <w:lvl w:ilvl="1" w:tplc="04190019" w:tentative="1">
      <w:start w:val="1"/>
      <w:numFmt w:val="lowerLetter"/>
      <w:lvlText w:val="%2."/>
      <w:lvlJc w:val="left"/>
      <w:pPr>
        <w:ind w:left="2576" w:hanging="360"/>
      </w:pPr>
      <w:rPr>
        <w:rFonts w:cs="Times New Roman"/>
      </w:rPr>
    </w:lvl>
    <w:lvl w:ilvl="2" w:tplc="0419001B" w:tentative="1">
      <w:start w:val="1"/>
      <w:numFmt w:val="lowerRoman"/>
      <w:lvlText w:val="%3."/>
      <w:lvlJc w:val="right"/>
      <w:pPr>
        <w:ind w:left="3296" w:hanging="180"/>
      </w:pPr>
      <w:rPr>
        <w:rFonts w:cs="Times New Roman"/>
      </w:rPr>
    </w:lvl>
    <w:lvl w:ilvl="3" w:tplc="0419000F" w:tentative="1">
      <w:start w:val="1"/>
      <w:numFmt w:val="decimal"/>
      <w:lvlText w:val="%4."/>
      <w:lvlJc w:val="left"/>
      <w:pPr>
        <w:ind w:left="4016" w:hanging="360"/>
      </w:pPr>
      <w:rPr>
        <w:rFonts w:cs="Times New Roman"/>
      </w:rPr>
    </w:lvl>
    <w:lvl w:ilvl="4" w:tplc="04190019" w:tentative="1">
      <w:start w:val="1"/>
      <w:numFmt w:val="lowerLetter"/>
      <w:lvlText w:val="%5."/>
      <w:lvlJc w:val="left"/>
      <w:pPr>
        <w:ind w:left="4736" w:hanging="360"/>
      </w:pPr>
      <w:rPr>
        <w:rFonts w:cs="Times New Roman"/>
      </w:rPr>
    </w:lvl>
    <w:lvl w:ilvl="5" w:tplc="0419001B" w:tentative="1">
      <w:start w:val="1"/>
      <w:numFmt w:val="lowerRoman"/>
      <w:lvlText w:val="%6."/>
      <w:lvlJc w:val="right"/>
      <w:pPr>
        <w:ind w:left="5456" w:hanging="180"/>
      </w:pPr>
      <w:rPr>
        <w:rFonts w:cs="Times New Roman"/>
      </w:rPr>
    </w:lvl>
    <w:lvl w:ilvl="6" w:tplc="0419000F" w:tentative="1">
      <w:start w:val="1"/>
      <w:numFmt w:val="decimal"/>
      <w:lvlText w:val="%7."/>
      <w:lvlJc w:val="left"/>
      <w:pPr>
        <w:ind w:left="6176" w:hanging="360"/>
      </w:pPr>
      <w:rPr>
        <w:rFonts w:cs="Times New Roman"/>
      </w:rPr>
    </w:lvl>
    <w:lvl w:ilvl="7" w:tplc="04190019" w:tentative="1">
      <w:start w:val="1"/>
      <w:numFmt w:val="lowerLetter"/>
      <w:lvlText w:val="%8."/>
      <w:lvlJc w:val="left"/>
      <w:pPr>
        <w:ind w:left="6896" w:hanging="360"/>
      </w:pPr>
      <w:rPr>
        <w:rFonts w:cs="Times New Roman"/>
      </w:rPr>
    </w:lvl>
    <w:lvl w:ilvl="8" w:tplc="0419001B" w:tentative="1">
      <w:start w:val="1"/>
      <w:numFmt w:val="lowerRoman"/>
      <w:lvlText w:val="%9."/>
      <w:lvlJc w:val="right"/>
      <w:pPr>
        <w:ind w:left="7616" w:hanging="180"/>
      </w:pPr>
      <w:rPr>
        <w:rFonts w:cs="Times New Roman"/>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B7"/>
    <w:rsid w:val="00006BCE"/>
    <w:rsid w:val="00011D22"/>
    <w:rsid w:val="00014E0A"/>
    <w:rsid w:val="00022A37"/>
    <w:rsid w:val="00032AE4"/>
    <w:rsid w:val="00050CB2"/>
    <w:rsid w:val="00051561"/>
    <w:rsid w:val="000537D1"/>
    <w:rsid w:val="00063597"/>
    <w:rsid w:val="00064A84"/>
    <w:rsid w:val="00072A23"/>
    <w:rsid w:val="00081918"/>
    <w:rsid w:val="0008218A"/>
    <w:rsid w:val="00083BB8"/>
    <w:rsid w:val="00084616"/>
    <w:rsid w:val="0009549C"/>
    <w:rsid w:val="000A1836"/>
    <w:rsid w:val="000A7DAF"/>
    <w:rsid w:val="000B089D"/>
    <w:rsid w:val="000B63D0"/>
    <w:rsid w:val="000C3F5C"/>
    <w:rsid w:val="000C4183"/>
    <w:rsid w:val="000E448F"/>
    <w:rsid w:val="000E5015"/>
    <w:rsid w:val="000E74F5"/>
    <w:rsid w:val="00100DF9"/>
    <w:rsid w:val="00103EA2"/>
    <w:rsid w:val="0010552F"/>
    <w:rsid w:val="001059BF"/>
    <w:rsid w:val="001256FB"/>
    <w:rsid w:val="0013447F"/>
    <w:rsid w:val="0013623F"/>
    <w:rsid w:val="00141460"/>
    <w:rsid w:val="00143058"/>
    <w:rsid w:val="00147AE3"/>
    <w:rsid w:val="001557E1"/>
    <w:rsid w:val="001570DC"/>
    <w:rsid w:val="00162F08"/>
    <w:rsid w:val="001638B7"/>
    <w:rsid w:val="00166458"/>
    <w:rsid w:val="00173161"/>
    <w:rsid w:val="00180934"/>
    <w:rsid w:val="001818E2"/>
    <w:rsid w:val="001857B3"/>
    <w:rsid w:val="00192D84"/>
    <w:rsid w:val="001A336E"/>
    <w:rsid w:val="001A484D"/>
    <w:rsid w:val="001A5153"/>
    <w:rsid w:val="001B2892"/>
    <w:rsid w:val="001B35D3"/>
    <w:rsid w:val="001B41D6"/>
    <w:rsid w:val="001C265F"/>
    <w:rsid w:val="001D5CD6"/>
    <w:rsid w:val="001E75B4"/>
    <w:rsid w:val="001F065B"/>
    <w:rsid w:val="001F252C"/>
    <w:rsid w:val="001F274D"/>
    <w:rsid w:val="002060C0"/>
    <w:rsid w:val="0021300D"/>
    <w:rsid w:val="00213383"/>
    <w:rsid w:val="00213BD0"/>
    <w:rsid w:val="002156BE"/>
    <w:rsid w:val="00221841"/>
    <w:rsid w:val="00222DEB"/>
    <w:rsid w:val="002230DE"/>
    <w:rsid w:val="002246C0"/>
    <w:rsid w:val="00230470"/>
    <w:rsid w:val="002502D7"/>
    <w:rsid w:val="00250552"/>
    <w:rsid w:val="00254AE4"/>
    <w:rsid w:val="00271C93"/>
    <w:rsid w:val="00280AE1"/>
    <w:rsid w:val="00284C22"/>
    <w:rsid w:val="0028522A"/>
    <w:rsid w:val="002904BB"/>
    <w:rsid w:val="00291FE5"/>
    <w:rsid w:val="002A27F0"/>
    <w:rsid w:val="002A5857"/>
    <w:rsid w:val="002B7E3D"/>
    <w:rsid w:val="002C1AAD"/>
    <w:rsid w:val="002C59FD"/>
    <w:rsid w:val="002C77E7"/>
    <w:rsid w:val="002C7C35"/>
    <w:rsid w:val="002D5135"/>
    <w:rsid w:val="002E146E"/>
    <w:rsid w:val="002E79B6"/>
    <w:rsid w:val="002F0576"/>
    <w:rsid w:val="002F2EEC"/>
    <w:rsid w:val="002F4454"/>
    <w:rsid w:val="002F7E5C"/>
    <w:rsid w:val="00301C79"/>
    <w:rsid w:val="0030217F"/>
    <w:rsid w:val="003160D2"/>
    <w:rsid w:val="003220ED"/>
    <w:rsid w:val="00325784"/>
    <w:rsid w:val="00332E93"/>
    <w:rsid w:val="00354223"/>
    <w:rsid w:val="00360B98"/>
    <w:rsid w:val="0036270B"/>
    <w:rsid w:val="003654AB"/>
    <w:rsid w:val="00366601"/>
    <w:rsid w:val="00384CAB"/>
    <w:rsid w:val="0038700B"/>
    <w:rsid w:val="003A22F2"/>
    <w:rsid w:val="003A3E64"/>
    <w:rsid w:val="003A5B9D"/>
    <w:rsid w:val="003B4FF8"/>
    <w:rsid w:val="003D614B"/>
    <w:rsid w:val="003E0AB7"/>
    <w:rsid w:val="00400BB7"/>
    <w:rsid w:val="00414156"/>
    <w:rsid w:val="004200BE"/>
    <w:rsid w:val="00437A31"/>
    <w:rsid w:val="00443B11"/>
    <w:rsid w:val="00443E9F"/>
    <w:rsid w:val="00453573"/>
    <w:rsid w:val="004541F0"/>
    <w:rsid w:val="00455D6C"/>
    <w:rsid w:val="00460B7E"/>
    <w:rsid w:val="00464B95"/>
    <w:rsid w:val="00483477"/>
    <w:rsid w:val="004834EE"/>
    <w:rsid w:val="004877F0"/>
    <w:rsid w:val="0048796F"/>
    <w:rsid w:val="004907C2"/>
    <w:rsid w:val="004A2287"/>
    <w:rsid w:val="004B098A"/>
    <w:rsid w:val="004B73FD"/>
    <w:rsid w:val="004C1716"/>
    <w:rsid w:val="004C519D"/>
    <w:rsid w:val="004C6B40"/>
    <w:rsid w:val="004D06B6"/>
    <w:rsid w:val="004D2E89"/>
    <w:rsid w:val="004E00B0"/>
    <w:rsid w:val="004E4640"/>
    <w:rsid w:val="004E56D9"/>
    <w:rsid w:val="00511F18"/>
    <w:rsid w:val="00512163"/>
    <w:rsid w:val="005142FB"/>
    <w:rsid w:val="00544F9F"/>
    <w:rsid w:val="005511D1"/>
    <w:rsid w:val="0055192A"/>
    <w:rsid w:val="00565E63"/>
    <w:rsid w:val="005715AA"/>
    <w:rsid w:val="00582DB1"/>
    <w:rsid w:val="005A0397"/>
    <w:rsid w:val="005A33F8"/>
    <w:rsid w:val="005A45B2"/>
    <w:rsid w:val="005B146D"/>
    <w:rsid w:val="005C0001"/>
    <w:rsid w:val="005D4BDA"/>
    <w:rsid w:val="005E2846"/>
    <w:rsid w:val="0060617A"/>
    <w:rsid w:val="00613D49"/>
    <w:rsid w:val="0061728C"/>
    <w:rsid w:val="006221B2"/>
    <w:rsid w:val="00625D97"/>
    <w:rsid w:val="00632259"/>
    <w:rsid w:val="00637AC6"/>
    <w:rsid w:val="00643BF9"/>
    <w:rsid w:val="006511FC"/>
    <w:rsid w:val="0065248B"/>
    <w:rsid w:val="00656962"/>
    <w:rsid w:val="0066069D"/>
    <w:rsid w:val="006616BD"/>
    <w:rsid w:val="00667221"/>
    <w:rsid w:val="006727BF"/>
    <w:rsid w:val="00683ECC"/>
    <w:rsid w:val="006960C5"/>
    <w:rsid w:val="006A5FB7"/>
    <w:rsid w:val="006B23FF"/>
    <w:rsid w:val="006B3768"/>
    <w:rsid w:val="006C0F81"/>
    <w:rsid w:val="006D2746"/>
    <w:rsid w:val="006D65BF"/>
    <w:rsid w:val="006E0AFD"/>
    <w:rsid w:val="006E7EAC"/>
    <w:rsid w:val="00702E29"/>
    <w:rsid w:val="0070590C"/>
    <w:rsid w:val="007255A8"/>
    <w:rsid w:val="007322A2"/>
    <w:rsid w:val="0073291D"/>
    <w:rsid w:val="0073436D"/>
    <w:rsid w:val="00734BD6"/>
    <w:rsid w:val="00744023"/>
    <w:rsid w:val="0074568B"/>
    <w:rsid w:val="00757DEC"/>
    <w:rsid w:val="00767791"/>
    <w:rsid w:val="00783B99"/>
    <w:rsid w:val="00793D3C"/>
    <w:rsid w:val="007A0EC7"/>
    <w:rsid w:val="007B1AD4"/>
    <w:rsid w:val="007B6B17"/>
    <w:rsid w:val="007B757D"/>
    <w:rsid w:val="007C7104"/>
    <w:rsid w:val="007E1362"/>
    <w:rsid w:val="007F0AD2"/>
    <w:rsid w:val="00802646"/>
    <w:rsid w:val="00804104"/>
    <w:rsid w:val="00805C0B"/>
    <w:rsid w:val="0081004D"/>
    <w:rsid w:val="0081381E"/>
    <w:rsid w:val="008176BA"/>
    <w:rsid w:val="00820324"/>
    <w:rsid w:val="00833872"/>
    <w:rsid w:val="0083430A"/>
    <w:rsid w:val="008374B6"/>
    <w:rsid w:val="00845EC1"/>
    <w:rsid w:val="00846FF9"/>
    <w:rsid w:val="00860796"/>
    <w:rsid w:val="008678D0"/>
    <w:rsid w:val="00867FF7"/>
    <w:rsid w:val="00873A49"/>
    <w:rsid w:val="00873A50"/>
    <w:rsid w:val="0089228B"/>
    <w:rsid w:val="008A42CE"/>
    <w:rsid w:val="008A61CB"/>
    <w:rsid w:val="008B46CB"/>
    <w:rsid w:val="008B750E"/>
    <w:rsid w:val="008C6A5F"/>
    <w:rsid w:val="008D2C4D"/>
    <w:rsid w:val="008E1A36"/>
    <w:rsid w:val="008F2640"/>
    <w:rsid w:val="008F67DD"/>
    <w:rsid w:val="00906373"/>
    <w:rsid w:val="00906A2D"/>
    <w:rsid w:val="0091678C"/>
    <w:rsid w:val="00916E64"/>
    <w:rsid w:val="009227C2"/>
    <w:rsid w:val="00926C4A"/>
    <w:rsid w:val="00930949"/>
    <w:rsid w:val="009342E2"/>
    <w:rsid w:val="00943ECC"/>
    <w:rsid w:val="00950DAA"/>
    <w:rsid w:val="009562B2"/>
    <w:rsid w:val="00965624"/>
    <w:rsid w:val="0099400A"/>
    <w:rsid w:val="009A61AE"/>
    <w:rsid w:val="009A6C2F"/>
    <w:rsid w:val="009B30D1"/>
    <w:rsid w:val="009E28E4"/>
    <w:rsid w:val="009E379E"/>
    <w:rsid w:val="009E660E"/>
    <w:rsid w:val="009F6EEF"/>
    <w:rsid w:val="00A11F5B"/>
    <w:rsid w:val="00A13C77"/>
    <w:rsid w:val="00A2132D"/>
    <w:rsid w:val="00A22099"/>
    <w:rsid w:val="00A246B0"/>
    <w:rsid w:val="00A30169"/>
    <w:rsid w:val="00A341B6"/>
    <w:rsid w:val="00A51B40"/>
    <w:rsid w:val="00A62581"/>
    <w:rsid w:val="00A819C8"/>
    <w:rsid w:val="00A8322E"/>
    <w:rsid w:val="00AA1A97"/>
    <w:rsid w:val="00AB7F67"/>
    <w:rsid w:val="00AC2DDB"/>
    <w:rsid w:val="00AC58EC"/>
    <w:rsid w:val="00AC7FD5"/>
    <w:rsid w:val="00AD16BA"/>
    <w:rsid w:val="00AD2794"/>
    <w:rsid w:val="00AE35AB"/>
    <w:rsid w:val="00AF3430"/>
    <w:rsid w:val="00B00B72"/>
    <w:rsid w:val="00B0244B"/>
    <w:rsid w:val="00B06D2B"/>
    <w:rsid w:val="00B37966"/>
    <w:rsid w:val="00B46A71"/>
    <w:rsid w:val="00B54578"/>
    <w:rsid w:val="00B57F78"/>
    <w:rsid w:val="00B6246B"/>
    <w:rsid w:val="00B64069"/>
    <w:rsid w:val="00B67B08"/>
    <w:rsid w:val="00B75245"/>
    <w:rsid w:val="00B80773"/>
    <w:rsid w:val="00B86C2E"/>
    <w:rsid w:val="00B92A24"/>
    <w:rsid w:val="00B941FF"/>
    <w:rsid w:val="00BA5951"/>
    <w:rsid w:val="00BA73CF"/>
    <w:rsid w:val="00BB6F8F"/>
    <w:rsid w:val="00BC61BD"/>
    <w:rsid w:val="00BC6E11"/>
    <w:rsid w:val="00BC7CDC"/>
    <w:rsid w:val="00BD2A2C"/>
    <w:rsid w:val="00BD2A33"/>
    <w:rsid w:val="00BD5C0F"/>
    <w:rsid w:val="00BD7A36"/>
    <w:rsid w:val="00BE5CEC"/>
    <w:rsid w:val="00BF3598"/>
    <w:rsid w:val="00BF6578"/>
    <w:rsid w:val="00BF747C"/>
    <w:rsid w:val="00C009B5"/>
    <w:rsid w:val="00C06C7A"/>
    <w:rsid w:val="00C13F5F"/>
    <w:rsid w:val="00C206D4"/>
    <w:rsid w:val="00C271DB"/>
    <w:rsid w:val="00C27E4E"/>
    <w:rsid w:val="00C30F9B"/>
    <w:rsid w:val="00C34A87"/>
    <w:rsid w:val="00C37F02"/>
    <w:rsid w:val="00C37FFA"/>
    <w:rsid w:val="00C56809"/>
    <w:rsid w:val="00C77033"/>
    <w:rsid w:val="00C90B73"/>
    <w:rsid w:val="00C9142F"/>
    <w:rsid w:val="00CB0D8A"/>
    <w:rsid w:val="00CB2383"/>
    <w:rsid w:val="00CB323F"/>
    <w:rsid w:val="00CB68A0"/>
    <w:rsid w:val="00CD11CC"/>
    <w:rsid w:val="00CE573C"/>
    <w:rsid w:val="00CF0C5A"/>
    <w:rsid w:val="00D00C8B"/>
    <w:rsid w:val="00D07251"/>
    <w:rsid w:val="00D114C5"/>
    <w:rsid w:val="00D124FA"/>
    <w:rsid w:val="00D25119"/>
    <w:rsid w:val="00D265C8"/>
    <w:rsid w:val="00D33DCC"/>
    <w:rsid w:val="00D37C82"/>
    <w:rsid w:val="00D47018"/>
    <w:rsid w:val="00D54A6E"/>
    <w:rsid w:val="00D6317E"/>
    <w:rsid w:val="00D71038"/>
    <w:rsid w:val="00D71413"/>
    <w:rsid w:val="00D83307"/>
    <w:rsid w:val="00D86F4A"/>
    <w:rsid w:val="00D91D9A"/>
    <w:rsid w:val="00DA7F9D"/>
    <w:rsid w:val="00DB1214"/>
    <w:rsid w:val="00DB7C02"/>
    <w:rsid w:val="00DC16C9"/>
    <w:rsid w:val="00DC3686"/>
    <w:rsid w:val="00DC4F26"/>
    <w:rsid w:val="00DC74F0"/>
    <w:rsid w:val="00DD23B3"/>
    <w:rsid w:val="00DE0081"/>
    <w:rsid w:val="00DE653C"/>
    <w:rsid w:val="00DF0930"/>
    <w:rsid w:val="00DF152D"/>
    <w:rsid w:val="00DF779D"/>
    <w:rsid w:val="00E00FFB"/>
    <w:rsid w:val="00E1158C"/>
    <w:rsid w:val="00E27DEF"/>
    <w:rsid w:val="00E30566"/>
    <w:rsid w:val="00E37B3B"/>
    <w:rsid w:val="00E5414F"/>
    <w:rsid w:val="00E56368"/>
    <w:rsid w:val="00E66DC4"/>
    <w:rsid w:val="00E75F52"/>
    <w:rsid w:val="00E7778D"/>
    <w:rsid w:val="00E82819"/>
    <w:rsid w:val="00E91904"/>
    <w:rsid w:val="00E963B3"/>
    <w:rsid w:val="00EA3DD6"/>
    <w:rsid w:val="00EA516C"/>
    <w:rsid w:val="00EB0DD4"/>
    <w:rsid w:val="00EB16CA"/>
    <w:rsid w:val="00EB3AB0"/>
    <w:rsid w:val="00EB59BB"/>
    <w:rsid w:val="00ED525C"/>
    <w:rsid w:val="00ED682B"/>
    <w:rsid w:val="00EE0FB3"/>
    <w:rsid w:val="00EF433E"/>
    <w:rsid w:val="00F40658"/>
    <w:rsid w:val="00F4699B"/>
    <w:rsid w:val="00F51F00"/>
    <w:rsid w:val="00F520AE"/>
    <w:rsid w:val="00F66D78"/>
    <w:rsid w:val="00F714A7"/>
    <w:rsid w:val="00F808B1"/>
    <w:rsid w:val="00F818FF"/>
    <w:rsid w:val="00F848C0"/>
    <w:rsid w:val="00F861F1"/>
    <w:rsid w:val="00F94F02"/>
    <w:rsid w:val="00F951ED"/>
    <w:rsid w:val="00F979F7"/>
    <w:rsid w:val="00FA6930"/>
    <w:rsid w:val="00FB603E"/>
    <w:rsid w:val="00FC403E"/>
    <w:rsid w:val="00FE1F48"/>
    <w:rsid w:val="00FE7A37"/>
    <w:rsid w:val="00FF7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81A994"/>
  <w15:docId w15:val="{32FB96BC-D98F-4B6D-ACD3-BD87B927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DF9"/>
    <w:pPr>
      <w:jc w:val="center"/>
    </w:pPr>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660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basedOn w:val="a0"/>
    <w:uiPriority w:val="99"/>
    <w:rsid w:val="0021300D"/>
    <w:rPr>
      <w:rFonts w:cs="Times New Roman"/>
      <w:color w:val="0000FF"/>
      <w:u w:val="single"/>
    </w:rPr>
  </w:style>
  <w:style w:type="paragraph" w:styleId="a5">
    <w:name w:val="header"/>
    <w:basedOn w:val="a"/>
    <w:link w:val="a6"/>
    <w:uiPriority w:val="99"/>
    <w:semiHidden/>
    <w:rsid w:val="008A42CE"/>
    <w:pPr>
      <w:tabs>
        <w:tab w:val="center" w:pos="4677"/>
        <w:tab w:val="right" w:pos="9355"/>
      </w:tabs>
      <w:jc w:val="left"/>
    </w:pPr>
    <w:rPr>
      <w:rFonts w:ascii="Calibri" w:eastAsia="Calibri" w:hAnsi="Calibri"/>
      <w:sz w:val="22"/>
      <w:szCs w:val="22"/>
      <w:lang w:eastAsia="en-US"/>
    </w:rPr>
  </w:style>
  <w:style w:type="character" w:customStyle="1" w:styleId="a6">
    <w:name w:val="Верхний колонтитул Знак"/>
    <w:basedOn w:val="a0"/>
    <w:link w:val="a5"/>
    <w:uiPriority w:val="99"/>
    <w:semiHidden/>
    <w:locked/>
    <w:rsid w:val="008A42CE"/>
    <w:rPr>
      <w:rFonts w:cs="Times New Roman"/>
    </w:rPr>
  </w:style>
  <w:style w:type="paragraph" w:styleId="a7">
    <w:name w:val="footer"/>
    <w:basedOn w:val="a"/>
    <w:link w:val="a8"/>
    <w:uiPriority w:val="99"/>
    <w:semiHidden/>
    <w:rsid w:val="008A42CE"/>
    <w:pPr>
      <w:tabs>
        <w:tab w:val="center" w:pos="4677"/>
        <w:tab w:val="right" w:pos="9355"/>
      </w:tabs>
    </w:pPr>
  </w:style>
  <w:style w:type="character" w:customStyle="1" w:styleId="a8">
    <w:name w:val="Нижний колонтитул Знак"/>
    <w:basedOn w:val="a0"/>
    <w:link w:val="a7"/>
    <w:uiPriority w:val="99"/>
    <w:semiHidden/>
    <w:locked/>
    <w:rsid w:val="008A42CE"/>
    <w:rPr>
      <w:rFonts w:cs="Times New Roman"/>
    </w:rPr>
  </w:style>
  <w:style w:type="paragraph" w:customStyle="1" w:styleId="1">
    <w:name w:val="заголовок 1"/>
    <w:basedOn w:val="a"/>
    <w:next w:val="a"/>
    <w:uiPriority w:val="99"/>
    <w:rsid w:val="00100DF9"/>
    <w:pPr>
      <w:keepNext/>
      <w:autoSpaceDE w:val="0"/>
      <w:autoSpaceDN w:val="0"/>
      <w:outlineLvl w:val="0"/>
    </w:pPr>
    <w:rPr>
      <w:szCs w:val="20"/>
    </w:rPr>
  </w:style>
  <w:style w:type="paragraph" w:styleId="a9">
    <w:name w:val="List Paragraph"/>
    <w:basedOn w:val="a"/>
    <w:uiPriority w:val="99"/>
    <w:qFormat/>
    <w:rsid w:val="000C3F5C"/>
    <w:pPr>
      <w:ind w:left="720"/>
      <w:contextualSpacing/>
    </w:pPr>
  </w:style>
  <w:style w:type="character" w:customStyle="1" w:styleId="BodyTextChar">
    <w:name w:val="Body Text Char"/>
    <w:uiPriority w:val="99"/>
    <w:semiHidden/>
    <w:locked/>
    <w:rsid w:val="00632259"/>
    <w:rPr>
      <w:sz w:val="24"/>
      <w:lang w:val="ru-RU" w:eastAsia="ar-SA" w:bidi="ar-SA"/>
    </w:rPr>
  </w:style>
  <w:style w:type="paragraph" w:styleId="aa">
    <w:name w:val="Body Text"/>
    <w:basedOn w:val="a"/>
    <w:link w:val="ab"/>
    <w:uiPriority w:val="99"/>
    <w:rsid w:val="00632259"/>
    <w:pPr>
      <w:suppressAutoHyphens/>
      <w:spacing w:after="120"/>
      <w:jc w:val="left"/>
    </w:pPr>
    <w:rPr>
      <w:rFonts w:ascii="Calibri" w:eastAsia="Calibri" w:hAnsi="Calibri"/>
      <w:sz w:val="24"/>
      <w:lang w:eastAsia="ar-SA"/>
    </w:rPr>
  </w:style>
  <w:style w:type="character" w:customStyle="1" w:styleId="ab">
    <w:name w:val="Основной текст Знак"/>
    <w:basedOn w:val="a0"/>
    <w:link w:val="aa"/>
    <w:uiPriority w:val="99"/>
    <w:semiHidden/>
    <w:locked/>
    <w:rsid w:val="00EB59BB"/>
    <w:rPr>
      <w:rFonts w:ascii="Times New Roman" w:hAnsi="Times New Roman" w:cs="Times New Roman"/>
      <w:sz w:val="24"/>
      <w:szCs w:val="24"/>
    </w:rPr>
  </w:style>
  <w:style w:type="paragraph" w:customStyle="1" w:styleId="14-15">
    <w:name w:val="14-15"/>
    <w:basedOn w:val="a"/>
    <w:uiPriority w:val="99"/>
    <w:rsid w:val="00632259"/>
    <w:pPr>
      <w:spacing w:line="360" w:lineRule="auto"/>
      <w:ind w:firstLine="709"/>
      <w:jc w:val="both"/>
    </w:pPr>
    <w:rPr>
      <w:szCs w:val="28"/>
    </w:rPr>
  </w:style>
  <w:style w:type="paragraph" w:styleId="ac">
    <w:name w:val="Balloon Text"/>
    <w:basedOn w:val="a"/>
    <w:link w:val="ad"/>
    <w:uiPriority w:val="99"/>
    <w:semiHidden/>
    <w:rsid w:val="00162F08"/>
    <w:rPr>
      <w:rFonts w:ascii="Tahoma" w:hAnsi="Tahoma" w:cs="Tahoma"/>
      <w:sz w:val="16"/>
      <w:szCs w:val="16"/>
    </w:rPr>
  </w:style>
  <w:style w:type="character" w:customStyle="1" w:styleId="ad">
    <w:name w:val="Текст выноски Знак"/>
    <w:basedOn w:val="a0"/>
    <w:link w:val="ac"/>
    <w:uiPriority w:val="99"/>
    <w:semiHidden/>
    <w:locked/>
    <w:rsid w:val="0081381E"/>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385274">
      <w:marLeft w:val="0"/>
      <w:marRight w:val="0"/>
      <w:marTop w:val="0"/>
      <w:marBottom w:val="0"/>
      <w:divBdr>
        <w:top w:val="none" w:sz="0" w:space="0" w:color="auto"/>
        <w:left w:val="none" w:sz="0" w:space="0" w:color="auto"/>
        <w:bottom w:val="none" w:sz="0" w:space="0" w:color="auto"/>
        <w:right w:val="none" w:sz="0" w:space="0" w:color="auto"/>
      </w:divBdr>
    </w:div>
    <w:div w:id="816385275">
      <w:marLeft w:val="0"/>
      <w:marRight w:val="0"/>
      <w:marTop w:val="0"/>
      <w:marBottom w:val="0"/>
      <w:divBdr>
        <w:top w:val="none" w:sz="0" w:space="0" w:color="auto"/>
        <w:left w:val="none" w:sz="0" w:space="0" w:color="auto"/>
        <w:bottom w:val="none" w:sz="0" w:space="0" w:color="auto"/>
        <w:right w:val="none" w:sz="0" w:space="0" w:color="auto"/>
      </w:divBdr>
    </w:div>
    <w:div w:id="816385276">
      <w:marLeft w:val="0"/>
      <w:marRight w:val="0"/>
      <w:marTop w:val="0"/>
      <w:marBottom w:val="0"/>
      <w:divBdr>
        <w:top w:val="none" w:sz="0" w:space="0" w:color="auto"/>
        <w:left w:val="none" w:sz="0" w:space="0" w:color="auto"/>
        <w:bottom w:val="none" w:sz="0" w:space="0" w:color="auto"/>
        <w:right w:val="none" w:sz="0" w:space="0" w:color="auto"/>
      </w:divBdr>
    </w:div>
    <w:div w:id="816385277">
      <w:marLeft w:val="0"/>
      <w:marRight w:val="0"/>
      <w:marTop w:val="0"/>
      <w:marBottom w:val="0"/>
      <w:divBdr>
        <w:top w:val="none" w:sz="0" w:space="0" w:color="auto"/>
        <w:left w:val="none" w:sz="0" w:space="0" w:color="auto"/>
        <w:bottom w:val="none" w:sz="0" w:space="0" w:color="auto"/>
        <w:right w:val="none" w:sz="0" w:space="0" w:color="auto"/>
      </w:divBdr>
    </w:div>
    <w:div w:id="816385278">
      <w:marLeft w:val="0"/>
      <w:marRight w:val="0"/>
      <w:marTop w:val="0"/>
      <w:marBottom w:val="0"/>
      <w:divBdr>
        <w:top w:val="none" w:sz="0" w:space="0" w:color="auto"/>
        <w:left w:val="none" w:sz="0" w:space="0" w:color="auto"/>
        <w:bottom w:val="none" w:sz="0" w:space="0" w:color="auto"/>
        <w:right w:val="none" w:sz="0" w:space="0" w:color="auto"/>
      </w:divBdr>
    </w:div>
    <w:div w:id="816385279">
      <w:marLeft w:val="0"/>
      <w:marRight w:val="0"/>
      <w:marTop w:val="0"/>
      <w:marBottom w:val="0"/>
      <w:divBdr>
        <w:top w:val="none" w:sz="0" w:space="0" w:color="auto"/>
        <w:left w:val="none" w:sz="0" w:space="0" w:color="auto"/>
        <w:bottom w:val="none" w:sz="0" w:space="0" w:color="auto"/>
        <w:right w:val="none" w:sz="0" w:space="0" w:color="auto"/>
      </w:divBdr>
    </w:div>
    <w:div w:id="816385280">
      <w:marLeft w:val="0"/>
      <w:marRight w:val="0"/>
      <w:marTop w:val="0"/>
      <w:marBottom w:val="0"/>
      <w:divBdr>
        <w:top w:val="none" w:sz="0" w:space="0" w:color="auto"/>
        <w:left w:val="none" w:sz="0" w:space="0" w:color="auto"/>
        <w:bottom w:val="none" w:sz="0" w:space="0" w:color="auto"/>
        <w:right w:val="none" w:sz="0" w:space="0" w:color="auto"/>
      </w:divBdr>
    </w:div>
    <w:div w:id="816385281">
      <w:marLeft w:val="0"/>
      <w:marRight w:val="0"/>
      <w:marTop w:val="0"/>
      <w:marBottom w:val="0"/>
      <w:divBdr>
        <w:top w:val="none" w:sz="0" w:space="0" w:color="auto"/>
        <w:left w:val="none" w:sz="0" w:space="0" w:color="auto"/>
        <w:bottom w:val="none" w:sz="0" w:space="0" w:color="auto"/>
        <w:right w:val="none" w:sz="0" w:space="0" w:color="auto"/>
      </w:divBdr>
    </w:div>
    <w:div w:id="816385282">
      <w:marLeft w:val="0"/>
      <w:marRight w:val="0"/>
      <w:marTop w:val="0"/>
      <w:marBottom w:val="0"/>
      <w:divBdr>
        <w:top w:val="none" w:sz="0" w:space="0" w:color="auto"/>
        <w:left w:val="none" w:sz="0" w:space="0" w:color="auto"/>
        <w:bottom w:val="none" w:sz="0" w:space="0" w:color="auto"/>
        <w:right w:val="none" w:sz="0" w:space="0" w:color="auto"/>
      </w:divBdr>
    </w:div>
    <w:div w:id="816385283">
      <w:marLeft w:val="0"/>
      <w:marRight w:val="0"/>
      <w:marTop w:val="0"/>
      <w:marBottom w:val="0"/>
      <w:divBdr>
        <w:top w:val="none" w:sz="0" w:space="0" w:color="auto"/>
        <w:left w:val="none" w:sz="0" w:space="0" w:color="auto"/>
        <w:bottom w:val="none" w:sz="0" w:space="0" w:color="auto"/>
        <w:right w:val="none" w:sz="0" w:space="0" w:color="auto"/>
      </w:divBdr>
    </w:div>
    <w:div w:id="816385284">
      <w:marLeft w:val="0"/>
      <w:marRight w:val="0"/>
      <w:marTop w:val="0"/>
      <w:marBottom w:val="0"/>
      <w:divBdr>
        <w:top w:val="none" w:sz="0" w:space="0" w:color="auto"/>
        <w:left w:val="none" w:sz="0" w:space="0" w:color="auto"/>
        <w:bottom w:val="none" w:sz="0" w:space="0" w:color="auto"/>
        <w:right w:val="none" w:sz="0" w:space="0" w:color="auto"/>
      </w:divBdr>
    </w:div>
    <w:div w:id="816385285">
      <w:marLeft w:val="0"/>
      <w:marRight w:val="0"/>
      <w:marTop w:val="0"/>
      <w:marBottom w:val="0"/>
      <w:divBdr>
        <w:top w:val="none" w:sz="0" w:space="0" w:color="auto"/>
        <w:left w:val="none" w:sz="0" w:space="0" w:color="auto"/>
        <w:bottom w:val="none" w:sz="0" w:space="0" w:color="auto"/>
        <w:right w:val="none" w:sz="0" w:space="0" w:color="auto"/>
      </w:divBdr>
    </w:div>
    <w:div w:id="816385286">
      <w:marLeft w:val="0"/>
      <w:marRight w:val="0"/>
      <w:marTop w:val="0"/>
      <w:marBottom w:val="0"/>
      <w:divBdr>
        <w:top w:val="none" w:sz="0" w:space="0" w:color="auto"/>
        <w:left w:val="none" w:sz="0" w:space="0" w:color="auto"/>
        <w:bottom w:val="none" w:sz="0" w:space="0" w:color="auto"/>
        <w:right w:val="none" w:sz="0" w:space="0" w:color="auto"/>
      </w:divBdr>
    </w:div>
    <w:div w:id="816385287">
      <w:marLeft w:val="0"/>
      <w:marRight w:val="0"/>
      <w:marTop w:val="0"/>
      <w:marBottom w:val="0"/>
      <w:divBdr>
        <w:top w:val="none" w:sz="0" w:space="0" w:color="auto"/>
        <w:left w:val="none" w:sz="0" w:space="0" w:color="auto"/>
        <w:bottom w:val="none" w:sz="0" w:space="0" w:color="auto"/>
        <w:right w:val="none" w:sz="0" w:space="0" w:color="auto"/>
      </w:divBdr>
    </w:div>
    <w:div w:id="816385288">
      <w:marLeft w:val="0"/>
      <w:marRight w:val="0"/>
      <w:marTop w:val="0"/>
      <w:marBottom w:val="0"/>
      <w:divBdr>
        <w:top w:val="none" w:sz="0" w:space="0" w:color="auto"/>
        <w:left w:val="none" w:sz="0" w:space="0" w:color="auto"/>
        <w:bottom w:val="none" w:sz="0" w:space="0" w:color="auto"/>
        <w:right w:val="none" w:sz="0" w:space="0" w:color="auto"/>
      </w:divBdr>
    </w:div>
    <w:div w:id="816385289">
      <w:marLeft w:val="0"/>
      <w:marRight w:val="0"/>
      <w:marTop w:val="0"/>
      <w:marBottom w:val="0"/>
      <w:divBdr>
        <w:top w:val="none" w:sz="0" w:space="0" w:color="auto"/>
        <w:left w:val="none" w:sz="0" w:space="0" w:color="auto"/>
        <w:bottom w:val="none" w:sz="0" w:space="0" w:color="auto"/>
        <w:right w:val="none" w:sz="0" w:space="0" w:color="auto"/>
      </w:divBdr>
    </w:div>
    <w:div w:id="816385290">
      <w:marLeft w:val="0"/>
      <w:marRight w:val="0"/>
      <w:marTop w:val="0"/>
      <w:marBottom w:val="0"/>
      <w:divBdr>
        <w:top w:val="none" w:sz="0" w:space="0" w:color="auto"/>
        <w:left w:val="none" w:sz="0" w:space="0" w:color="auto"/>
        <w:bottom w:val="none" w:sz="0" w:space="0" w:color="auto"/>
        <w:right w:val="none" w:sz="0" w:space="0" w:color="auto"/>
      </w:divBdr>
    </w:div>
    <w:div w:id="816385291">
      <w:marLeft w:val="0"/>
      <w:marRight w:val="0"/>
      <w:marTop w:val="0"/>
      <w:marBottom w:val="0"/>
      <w:divBdr>
        <w:top w:val="none" w:sz="0" w:space="0" w:color="auto"/>
        <w:left w:val="none" w:sz="0" w:space="0" w:color="auto"/>
        <w:bottom w:val="none" w:sz="0" w:space="0" w:color="auto"/>
        <w:right w:val="none" w:sz="0" w:space="0" w:color="auto"/>
      </w:divBdr>
    </w:div>
    <w:div w:id="816385292">
      <w:marLeft w:val="0"/>
      <w:marRight w:val="0"/>
      <w:marTop w:val="0"/>
      <w:marBottom w:val="0"/>
      <w:divBdr>
        <w:top w:val="none" w:sz="0" w:space="0" w:color="auto"/>
        <w:left w:val="none" w:sz="0" w:space="0" w:color="auto"/>
        <w:bottom w:val="none" w:sz="0" w:space="0" w:color="auto"/>
        <w:right w:val="none" w:sz="0" w:space="0" w:color="auto"/>
      </w:divBdr>
    </w:div>
    <w:div w:id="816385293">
      <w:marLeft w:val="0"/>
      <w:marRight w:val="0"/>
      <w:marTop w:val="0"/>
      <w:marBottom w:val="0"/>
      <w:divBdr>
        <w:top w:val="none" w:sz="0" w:space="0" w:color="auto"/>
        <w:left w:val="none" w:sz="0" w:space="0" w:color="auto"/>
        <w:bottom w:val="none" w:sz="0" w:space="0" w:color="auto"/>
        <w:right w:val="none" w:sz="0" w:space="0" w:color="auto"/>
      </w:divBdr>
    </w:div>
    <w:div w:id="816385294">
      <w:marLeft w:val="0"/>
      <w:marRight w:val="0"/>
      <w:marTop w:val="0"/>
      <w:marBottom w:val="0"/>
      <w:divBdr>
        <w:top w:val="none" w:sz="0" w:space="0" w:color="auto"/>
        <w:left w:val="none" w:sz="0" w:space="0" w:color="auto"/>
        <w:bottom w:val="none" w:sz="0" w:space="0" w:color="auto"/>
        <w:right w:val="none" w:sz="0" w:space="0" w:color="auto"/>
      </w:divBdr>
    </w:div>
    <w:div w:id="816385295">
      <w:marLeft w:val="0"/>
      <w:marRight w:val="0"/>
      <w:marTop w:val="0"/>
      <w:marBottom w:val="0"/>
      <w:divBdr>
        <w:top w:val="none" w:sz="0" w:space="0" w:color="auto"/>
        <w:left w:val="none" w:sz="0" w:space="0" w:color="auto"/>
        <w:bottom w:val="none" w:sz="0" w:space="0" w:color="auto"/>
        <w:right w:val="none" w:sz="0" w:space="0" w:color="auto"/>
      </w:divBdr>
    </w:div>
    <w:div w:id="816385296">
      <w:marLeft w:val="0"/>
      <w:marRight w:val="0"/>
      <w:marTop w:val="0"/>
      <w:marBottom w:val="0"/>
      <w:divBdr>
        <w:top w:val="none" w:sz="0" w:space="0" w:color="auto"/>
        <w:left w:val="none" w:sz="0" w:space="0" w:color="auto"/>
        <w:bottom w:val="none" w:sz="0" w:space="0" w:color="auto"/>
        <w:right w:val="none" w:sz="0" w:space="0" w:color="auto"/>
      </w:divBdr>
    </w:div>
    <w:div w:id="816385297">
      <w:marLeft w:val="0"/>
      <w:marRight w:val="0"/>
      <w:marTop w:val="0"/>
      <w:marBottom w:val="0"/>
      <w:divBdr>
        <w:top w:val="none" w:sz="0" w:space="0" w:color="auto"/>
        <w:left w:val="none" w:sz="0" w:space="0" w:color="auto"/>
        <w:bottom w:val="none" w:sz="0" w:space="0" w:color="auto"/>
        <w:right w:val="none" w:sz="0" w:space="0" w:color="auto"/>
      </w:divBdr>
    </w:div>
    <w:div w:id="816385298">
      <w:marLeft w:val="0"/>
      <w:marRight w:val="0"/>
      <w:marTop w:val="0"/>
      <w:marBottom w:val="0"/>
      <w:divBdr>
        <w:top w:val="none" w:sz="0" w:space="0" w:color="auto"/>
        <w:left w:val="none" w:sz="0" w:space="0" w:color="auto"/>
        <w:bottom w:val="none" w:sz="0" w:space="0" w:color="auto"/>
        <w:right w:val="none" w:sz="0" w:space="0" w:color="auto"/>
      </w:divBdr>
    </w:div>
    <w:div w:id="816385299">
      <w:marLeft w:val="0"/>
      <w:marRight w:val="0"/>
      <w:marTop w:val="0"/>
      <w:marBottom w:val="0"/>
      <w:divBdr>
        <w:top w:val="none" w:sz="0" w:space="0" w:color="auto"/>
        <w:left w:val="none" w:sz="0" w:space="0" w:color="auto"/>
        <w:bottom w:val="none" w:sz="0" w:space="0" w:color="auto"/>
        <w:right w:val="none" w:sz="0" w:space="0" w:color="auto"/>
      </w:divBdr>
    </w:div>
    <w:div w:id="816385300">
      <w:marLeft w:val="0"/>
      <w:marRight w:val="0"/>
      <w:marTop w:val="0"/>
      <w:marBottom w:val="0"/>
      <w:divBdr>
        <w:top w:val="none" w:sz="0" w:space="0" w:color="auto"/>
        <w:left w:val="none" w:sz="0" w:space="0" w:color="auto"/>
        <w:bottom w:val="none" w:sz="0" w:space="0" w:color="auto"/>
        <w:right w:val="none" w:sz="0" w:space="0" w:color="auto"/>
      </w:divBdr>
    </w:div>
    <w:div w:id="816385301">
      <w:marLeft w:val="0"/>
      <w:marRight w:val="0"/>
      <w:marTop w:val="0"/>
      <w:marBottom w:val="0"/>
      <w:divBdr>
        <w:top w:val="none" w:sz="0" w:space="0" w:color="auto"/>
        <w:left w:val="none" w:sz="0" w:space="0" w:color="auto"/>
        <w:bottom w:val="none" w:sz="0" w:space="0" w:color="auto"/>
        <w:right w:val="none" w:sz="0" w:space="0" w:color="auto"/>
      </w:divBdr>
    </w:div>
    <w:div w:id="816385302">
      <w:marLeft w:val="0"/>
      <w:marRight w:val="0"/>
      <w:marTop w:val="0"/>
      <w:marBottom w:val="0"/>
      <w:divBdr>
        <w:top w:val="none" w:sz="0" w:space="0" w:color="auto"/>
        <w:left w:val="none" w:sz="0" w:space="0" w:color="auto"/>
        <w:bottom w:val="none" w:sz="0" w:space="0" w:color="auto"/>
        <w:right w:val="none" w:sz="0" w:space="0" w:color="auto"/>
      </w:divBdr>
    </w:div>
    <w:div w:id="816385303">
      <w:marLeft w:val="0"/>
      <w:marRight w:val="0"/>
      <w:marTop w:val="0"/>
      <w:marBottom w:val="0"/>
      <w:divBdr>
        <w:top w:val="none" w:sz="0" w:space="0" w:color="auto"/>
        <w:left w:val="none" w:sz="0" w:space="0" w:color="auto"/>
        <w:bottom w:val="none" w:sz="0" w:space="0" w:color="auto"/>
        <w:right w:val="none" w:sz="0" w:space="0" w:color="auto"/>
      </w:divBdr>
    </w:div>
    <w:div w:id="816385304">
      <w:marLeft w:val="0"/>
      <w:marRight w:val="0"/>
      <w:marTop w:val="0"/>
      <w:marBottom w:val="0"/>
      <w:divBdr>
        <w:top w:val="none" w:sz="0" w:space="0" w:color="auto"/>
        <w:left w:val="none" w:sz="0" w:space="0" w:color="auto"/>
        <w:bottom w:val="none" w:sz="0" w:space="0" w:color="auto"/>
        <w:right w:val="none" w:sz="0" w:space="0" w:color="auto"/>
      </w:divBdr>
    </w:div>
    <w:div w:id="816385305">
      <w:marLeft w:val="0"/>
      <w:marRight w:val="0"/>
      <w:marTop w:val="0"/>
      <w:marBottom w:val="0"/>
      <w:divBdr>
        <w:top w:val="none" w:sz="0" w:space="0" w:color="auto"/>
        <w:left w:val="none" w:sz="0" w:space="0" w:color="auto"/>
        <w:bottom w:val="none" w:sz="0" w:space="0" w:color="auto"/>
        <w:right w:val="none" w:sz="0" w:space="0" w:color="auto"/>
      </w:divBdr>
    </w:div>
    <w:div w:id="816385306">
      <w:marLeft w:val="0"/>
      <w:marRight w:val="0"/>
      <w:marTop w:val="0"/>
      <w:marBottom w:val="0"/>
      <w:divBdr>
        <w:top w:val="none" w:sz="0" w:space="0" w:color="auto"/>
        <w:left w:val="none" w:sz="0" w:space="0" w:color="auto"/>
        <w:bottom w:val="none" w:sz="0" w:space="0" w:color="auto"/>
        <w:right w:val="none" w:sz="0" w:space="0" w:color="auto"/>
      </w:divBdr>
    </w:div>
    <w:div w:id="8163853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6;&#1072;&#1073;&#1086;&#1095;&#1080;&#1081;%20&#1089;&#1090;&#1086;&#1083;\&#1044;&#1086;&#1082;&#1091;&#1084;&#1077;&#1085;&#1090;&#1099;%20&#1058;&#1048;&#1050;%20&#1087;&#1086;%20&#1092;&#1086;&#1088;&#1084;&#1080;&#1088;&#1086;&#1074;&#1072;&#1085;&#1080;&#1102;%20&#1059;&#1048;&#1050;\&#1074;&#1099;&#1093;&#1086;&#1076;-&#1095;&#1083;&#1077;&#1085;&#1072;%20&#1059;&#1048;&#105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выход-члена УИК.dotx</Template>
  <TotalTime>0</TotalTime>
  <Pages>2</Pages>
  <Words>558</Words>
  <Characters>3954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невская адм</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Светлана Ивановна</cp:lastModifiedBy>
  <cp:revision>2</cp:revision>
  <cp:lastPrinted>2022-09-11T16:34:00Z</cp:lastPrinted>
  <dcterms:created xsi:type="dcterms:W3CDTF">2022-09-13T08:19:00Z</dcterms:created>
  <dcterms:modified xsi:type="dcterms:W3CDTF">2022-09-13T08:19:00Z</dcterms:modified>
</cp:coreProperties>
</file>