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66" w:rsidRPr="0004501A" w:rsidRDefault="00A12066" w:rsidP="00A1206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A12066" w:rsidRPr="0004501A" w:rsidRDefault="00A12066" w:rsidP="00A1206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проверки итогового финансового отчета </w:t>
      </w:r>
    </w:p>
    <w:p w:rsidR="00A12066" w:rsidRPr="0004501A" w:rsidRDefault="00A12066" w:rsidP="00A12066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>о поступлении и расходовании средств избирательного фонда кандидата</w:t>
      </w:r>
    </w:p>
    <w:p w:rsidR="00A12066" w:rsidRPr="006B2EFF" w:rsidRDefault="00A12066" w:rsidP="00A12066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депутаты на дополнительных выборах депутатов </w:t>
      </w:r>
      <w:r w:rsidRPr="006B2E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 xml:space="preserve">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b/>
          <w:sz w:val="28"/>
          <w:szCs w:val="28"/>
        </w:rPr>
        <w:t>муниципального округа Ивановский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 xml:space="preserve"> шестого созыва по многомандатному избирательному округу № 15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12066" w:rsidRPr="004A6F52" w:rsidRDefault="00A12066" w:rsidP="00A12066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Меляницкого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Дениса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Владимировича</w:t>
      </w:r>
    </w:p>
    <w:p w:rsidR="00A12066" w:rsidRPr="00871AEF" w:rsidRDefault="00A12066" w:rsidP="00A1206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71AE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№ 24 (далее – ТИК № 24) своим решением от 01.07.2022 № 24-6 «О возложении полномочий окружной избирательной комиссии</w:t>
      </w:r>
      <w:r w:rsidRPr="00871A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>многомандатного избирательного округа № 152 на Территориальную избирательную комиссию № 24 по дополнительным выборам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</w:t>
      </w:r>
      <w:r w:rsidRPr="00871AEF">
        <w:rPr>
          <w:rFonts w:ascii="Times New Roman" w:hAnsi="Times New Roman" w:cs="Times New Roman"/>
          <w:sz w:val="28"/>
          <w:szCs w:val="28"/>
        </w:rPr>
        <w:t>» возложила на</w:t>
      </w:r>
      <w:r w:rsidRPr="00960302">
        <w:rPr>
          <w:rFonts w:ascii="Times New Roman" w:hAnsi="Times New Roman" w:cs="Times New Roman"/>
          <w:sz w:val="28"/>
          <w:szCs w:val="28"/>
        </w:rPr>
        <w:t xml:space="preserve"> себя полномочия окружн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0302">
        <w:rPr>
          <w:rFonts w:ascii="Times New Roman" w:hAnsi="Times New Roman" w:cs="Times New Roman"/>
          <w:sz w:val="28"/>
          <w:szCs w:val="28"/>
        </w:rPr>
        <w:t xml:space="preserve"> по дополнительным выборам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Pr="00871AEF">
        <w:rPr>
          <w:rFonts w:ascii="Times New Roman" w:hAnsi="Times New Roman" w:cs="Times New Roman"/>
          <w:sz w:val="28"/>
          <w:szCs w:val="28"/>
        </w:rPr>
        <w:t>.</w:t>
      </w:r>
    </w:p>
    <w:p w:rsidR="00A12066" w:rsidRPr="00AB44F2" w:rsidRDefault="00A12066" w:rsidP="00A12066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22.07.2022</w:t>
      </w:r>
      <w:r w:rsidRPr="006D4798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Меляницкий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Д.В.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документы, необходимые для выдвижения кандидатом в депутаты.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44764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выдала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Меляницкому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Д.В.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разрешение на открытие специального избирательного счета.</w:t>
      </w:r>
    </w:p>
    <w:p w:rsidR="00A12066" w:rsidRPr="00AB44F2" w:rsidRDefault="00A12066" w:rsidP="00A12066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22.07.2022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>в дополнительном офисе № 9055/</w:t>
      </w:r>
      <w:r w:rsidRPr="00871AEF">
        <w:rPr>
          <w:rFonts w:ascii="Times New Roman" w:hAnsi="Times New Roman" w:cs="Times New Roman"/>
          <w:bCs/>
          <w:sz w:val="28"/>
          <w:szCs w:val="28"/>
        </w:rPr>
        <w:t>0222</w:t>
      </w:r>
      <w:r>
        <w:rPr>
          <w:rFonts w:ascii="Times New Roman" w:hAnsi="Times New Roman" w:cs="Times New Roman"/>
          <w:sz w:val="28"/>
          <w:szCs w:val="28"/>
        </w:rPr>
        <w:br/>
      </w:r>
      <w:r w:rsidRPr="003927AC">
        <w:rPr>
          <w:rFonts w:ascii="Times New Roman" w:hAnsi="Times New Roman" w:cs="Times New Roman"/>
          <w:sz w:val="28"/>
          <w:szCs w:val="28"/>
        </w:rPr>
        <w:t>Северо-Западного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Меляницкого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открыт специальный избирательный счет №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40810810655009013654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066" w:rsidRPr="00AB44F2" w:rsidRDefault="00A12066" w:rsidP="00A12066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27.07.2022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О регистрации кандидата на дополнительных выборах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 в отношении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Меляницкого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Д.В.</w:t>
      </w:r>
    </w:p>
    <w:p w:rsidR="00A12066" w:rsidRPr="00AB44F2" w:rsidRDefault="00A12066" w:rsidP="00A1206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>За период избирательной кампании по выборам депутатов Законодательного Собрания Санкт-Петербурга седьмого созыва:</w:t>
      </w:r>
    </w:p>
    <w:p w:rsidR="00A12066" w:rsidRPr="00AB44F2" w:rsidRDefault="00A12066" w:rsidP="00A1206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 избирательный фонд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Меляницкого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Д.В.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поступали собственные средства кандидата, добровольные пожертвования юридических лиц для формирования избирательного фонда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A12066" w:rsidRPr="00AB44F2" w:rsidRDefault="00A12066" w:rsidP="00A1206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израсходовано денежных средств избирательного фонда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Меляницкого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Д.В.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A12066" w:rsidRPr="00AB44F2" w:rsidRDefault="00A12066" w:rsidP="00A1206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возвращено денежных средств из избирательного фонда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Меляницкого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Д.В.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A12066" w:rsidRPr="00AB44F2" w:rsidRDefault="00A12066" w:rsidP="00A12066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распределено неизрасходованного остатка денежных средств фонда пропорционально перечисленным средствам в избирательный фонд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12066" w:rsidRPr="00AB44F2" w:rsidRDefault="00A12066" w:rsidP="00A12066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21.09.2022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 w:rsidRPr="00871AEF">
        <w:rPr>
          <w:rFonts w:ascii="Times New Roman" w:hAnsi="Times New Roman" w:cs="Times New Roman"/>
          <w:sz w:val="28"/>
          <w:szCs w:val="28"/>
        </w:rPr>
        <w:t>дополнительном офисе № 9055</w:t>
      </w:r>
      <w:r w:rsidRPr="00B73F5F">
        <w:rPr>
          <w:rFonts w:ascii="Times New Roman" w:hAnsi="Times New Roman" w:cs="Times New Roman"/>
          <w:sz w:val="28"/>
          <w:szCs w:val="28"/>
        </w:rPr>
        <w:t>/</w:t>
      </w:r>
      <w:r w:rsidRPr="00871AEF">
        <w:rPr>
          <w:rFonts w:ascii="Times New Roman" w:hAnsi="Times New Roman" w:cs="Times New Roman"/>
          <w:bCs/>
          <w:sz w:val="28"/>
          <w:szCs w:val="28"/>
        </w:rPr>
        <w:t>0222</w:t>
      </w:r>
      <w:r w:rsidRPr="00B73F5F">
        <w:rPr>
          <w:rFonts w:ascii="Times New Roman" w:hAnsi="Times New Roman" w:cs="Times New Roman"/>
          <w:sz w:val="28"/>
          <w:szCs w:val="28"/>
        </w:rPr>
        <w:t xml:space="preserve"> Северо-</w:t>
      </w:r>
      <w:r w:rsidRPr="003927AC">
        <w:rPr>
          <w:rFonts w:ascii="Times New Roman" w:hAnsi="Times New Roman" w:cs="Times New Roman"/>
          <w:sz w:val="28"/>
          <w:szCs w:val="28"/>
        </w:rPr>
        <w:t>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закрыт специальный избирательный счет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40810810655009013654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066" w:rsidRPr="00AB44F2" w:rsidRDefault="00A12066" w:rsidP="00A1206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22.09.2022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Меляницкого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Д.В.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приложением первичных финансовых документов. </w:t>
      </w:r>
    </w:p>
    <w:p w:rsidR="00A12066" w:rsidRPr="00AB44F2" w:rsidRDefault="00A12066" w:rsidP="00A1206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27.09.2022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Меляницкого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Д.В.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опубликован в сетевом издании «Вестник Санкт-Петербургской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4F2">
        <w:rPr>
          <w:rFonts w:ascii="Times New Roman" w:hAnsi="Times New Roman" w:cs="Times New Roman"/>
          <w:sz w:val="28"/>
          <w:szCs w:val="28"/>
        </w:rPr>
        <w:t xml:space="preserve">, а также размещен на сайте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A12066" w:rsidRPr="00AB44F2" w:rsidRDefault="00A12066" w:rsidP="00A1206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Первичные финансовые документы в итоговом финансовом отчете представлены в сброшюрованном виде и имеют сквозную нумерацию страниц, включая приложения, подобраны в хронологической последовательности по мере отражения финансовых операций на специальном избирательном счете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Меляницкого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Д.В.</w:t>
      </w:r>
    </w:p>
    <w:p w:rsidR="00A12066" w:rsidRPr="00AB44F2" w:rsidRDefault="00A12066" w:rsidP="00A1206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3F5F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3F5F">
        <w:rPr>
          <w:rFonts w:ascii="Times New Roman" w:hAnsi="Times New Roman" w:cs="Times New Roman"/>
          <w:sz w:val="28"/>
          <w:szCs w:val="28"/>
        </w:rPr>
        <w:t xml:space="preserve"> по проверке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4F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проведена проверка итогового финансового отчета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</w:t>
      </w:r>
      <w:r w:rsidRPr="00871AE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Меляницкого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Д.В.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использованием базы данных задачи «Контроль избирательных фондов» ПАИП ГАС «Выборы». При проведении внутренней и камеральной проверки нарушений при составлении отчетности не выявлено. </w:t>
      </w:r>
    </w:p>
    <w:p w:rsidR="00A12066" w:rsidRDefault="00A12066" w:rsidP="00A12066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При выборочной проверке правильность сведений, указанных в итоговом финансовом отчете, подтверждается. </w:t>
      </w:r>
    </w:p>
    <w:p w:rsidR="00A12066" w:rsidRDefault="00A12066" w:rsidP="00A12066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</w:tblGrid>
      <w:tr w:rsidR="00A12066" w:rsidTr="0041219D">
        <w:tc>
          <w:tcPr>
            <w:tcW w:w="4395" w:type="dxa"/>
          </w:tcPr>
          <w:p w:rsidR="00A12066" w:rsidRDefault="00A12066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</w:t>
            </w:r>
          </w:p>
          <w:p w:rsidR="00A12066" w:rsidRDefault="00A12066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A12066" w:rsidRDefault="00A12066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A12066" w:rsidRDefault="00A12066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 А.Е. </w:t>
            </w:r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  <w:tr w:rsidR="00A12066" w:rsidTr="0041219D">
        <w:tc>
          <w:tcPr>
            <w:tcW w:w="4395" w:type="dxa"/>
          </w:tcPr>
          <w:p w:rsidR="00A12066" w:rsidRDefault="00A12066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066" w:rsidRDefault="00A12066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A12066" w:rsidRDefault="00A12066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066" w:rsidTr="0041219D">
        <w:tc>
          <w:tcPr>
            <w:tcW w:w="4395" w:type="dxa"/>
          </w:tcPr>
          <w:p w:rsidR="00A12066" w:rsidRPr="00EA7C75" w:rsidRDefault="00A12066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  <w:p w:rsidR="00A12066" w:rsidRDefault="00A12066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A12066" w:rsidRDefault="00A12066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A12066" w:rsidRDefault="00A12066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адофеев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602C66" w:rsidRDefault="00A12066">
      <w:bookmarkStart w:id="0" w:name="_GoBack"/>
      <w:bookmarkEnd w:id="0"/>
    </w:p>
    <w:sectPr w:rsidR="0060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66"/>
    <w:rsid w:val="00085D04"/>
    <w:rsid w:val="00A12066"/>
    <w:rsid w:val="00D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E5710-37E7-4593-816D-11CEEE92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1</cp:revision>
  <dcterms:created xsi:type="dcterms:W3CDTF">2022-11-30T12:36:00Z</dcterms:created>
  <dcterms:modified xsi:type="dcterms:W3CDTF">2022-11-30T12:36:00Z</dcterms:modified>
</cp:coreProperties>
</file>